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A9159" w14:textId="74DA0E4E" w:rsidR="00763A69" w:rsidRDefault="00310A5D" w:rsidP="00173E10">
      <w:pPr>
        <w:jc w:val="center"/>
        <w:rPr>
          <w:b/>
          <w:bCs/>
          <w:sz w:val="24"/>
          <w:szCs w:val="24"/>
        </w:rPr>
      </w:pPr>
      <w:r w:rsidRPr="0F6F4467">
        <w:rPr>
          <w:b/>
          <w:bCs/>
          <w:sz w:val="24"/>
          <w:szCs w:val="24"/>
        </w:rPr>
        <w:t xml:space="preserve">LSCMMG and </w:t>
      </w:r>
      <w:r w:rsidR="00CC53B8" w:rsidRPr="0F6F4467">
        <w:rPr>
          <w:b/>
          <w:bCs/>
          <w:sz w:val="24"/>
          <w:szCs w:val="24"/>
        </w:rPr>
        <w:t xml:space="preserve">LSC </w:t>
      </w:r>
      <w:proofErr w:type="spellStart"/>
      <w:r w:rsidRPr="0F6F4467">
        <w:rPr>
          <w:b/>
          <w:bCs/>
          <w:sz w:val="24"/>
          <w:szCs w:val="24"/>
        </w:rPr>
        <w:t>Net</w:t>
      </w:r>
      <w:r w:rsidR="001104CD">
        <w:rPr>
          <w:b/>
          <w:bCs/>
          <w:sz w:val="24"/>
          <w:szCs w:val="24"/>
        </w:rPr>
        <w:t>F</w:t>
      </w:r>
      <w:r w:rsidRPr="0F6F4467">
        <w:rPr>
          <w:b/>
          <w:bCs/>
          <w:sz w:val="24"/>
          <w:szCs w:val="24"/>
        </w:rPr>
        <w:t>ormulary</w:t>
      </w:r>
      <w:proofErr w:type="spellEnd"/>
      <w:r w:rsidRPr="0F6F4467">
        <w:rPr>
          <w:b/>
          <w:bCs/>
          <w:sz w:val="24"/>
          <w:szCs w:val="24"/>
        </w:rPr>
        <w:t xml:space="preserve"> websites change log</w:t>
      </w:r>
    </w:p>
    <w:p w14:paraId="48ED0317" w14:textId="7B73ACF0" w:rsidR="00173E10" w:rsidRDefault="00173E10" w:rsidP="00173E1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Key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385"/>
        <w:gridCol w:w="5407"/>
      </w:tblGrid>
      <w:tr w:rsidR="0F6F4467" w14:paraId="38FE6C2B" w14:textId="77777777" w:rsidTr="00E817B5">
        <w:trPr>
          <w:trHeight w:val="300"/>
        </w:trPr>
        <w:tc>
          <w:tcPr>
            <w:tcW w:w="2385" w:type="dxa"/>
          </w:tcPr>
          <w:p w14:paraId="71145943" w14:textId="489C9D86" w:rsidR="3273D0B3" w:rsidRDefault="3273D0B3" w:rsidP="0F6F4467">
            <w:pPr>
              <w:rPr>
                <w:b/>
                <w:bCs/>
                <w:sz w:val="24"/>
                <w:szCs w:val="24"/>
              </w:rPr>
            </w:pPr>
            <w:r w:rsidRPr="0F6F4467">
              <w:rPr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5407" w:type="dxa"/>
          </w:tcPr>
          <w:p w14:paraId="5476FAAF" w14:textId="73A6C1A3" w:rsidR="3273D0B3" w:rsidRDefault="3273D0B3" w:rsidP="0F6F4467">
            <w:pPr>
              <w:rPr>
                <w:b/>
                <w:bCs/>
                <w:sz w:val="24"/>
                <w:szCs w:val="24"/>
              </w:rPr>
            </w:pPr>
            <w:r w:rsidRPr="0F6F4467">
              <w:rPr>
                <w:b/>
                <w:bCs/>
                <w:sz w:val="24"/>
                <w:szCs w:val="24"/>
              </w:rPr>
              <w:t>Definition</w:t>
            </w:r>
          </w:p>
        </w:tc>
      </w:tr>
      <w:tr w:rsidR="0F6F4467" w14:paraId="6606B59D" w14:textId="77777777" w:rsidTr="00E817B5">
        <w:trPr>
          <w:trHeight w:val="300"/>
        </w:trPr>
        <w:tc>
          <w:tcPr>
            <w:tcW w:w="2385" w:type="dxa"/>
          </w:tcPr>
          <w:p w14:paraId="678CD99C" w14:textId="49B489D2" w:rsidR="3273D0B3" w:rsidRDefault="3273D0B3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>Minor</w:t>
            </w:r>
          </w:p>
        </w:tc>
        <w:tc>
          <w:tcPr>
            <w:tcW w:w="5407" w:type="dxa"/>
          </w:tcPr>
          <w:p w14:paraId="672CEDC1" w14:textId="05CB47C6" w:rsidR="3A44E8AF" w:rsidRDefault="3A44E8AF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 xml:space="preserve">Below £8,800 per 100,000 population (£158,000 </w:t>
            </w:r>
            <w:r w:rsidR="00BC2F06" w:rsidRPr="0F6F4467">
              <w:rPr>
                <w:sz w:val="24"/>
                <w:szCs w:val="24"/>
              </w:rPr>
              <w:t xml:space="preserve">per year in </w:t>
            </w:r>
            <w:r w:rsidR="00BC2F06">
              <w:rPr>
                <w:sz w:val="24"/>
                <w:szCs w:val="24"/>
              </w:rPr>
              <w:t>LSC</w:t>
            </w:r>
          </w:p>
        </w:tc>
      </w:tr>
      <w:tr w:rsidR="0F6F4467" w14:paraId="32CCC2D9" w14:textId="77777777" w:rsidTr="00E817B5">
        <w:trPr>
          <w:trHeight w:val="300"/>
        </w:trPr>
        <w:tc>
          <w:tcPr>
            <w:tcW w:w="2385" w:type="dxa"/>
          </w:tcPr>
          <w:p w14:paraId="6B898DD6" w14:textId="2B1A84AE" w:rsidR="3273D0B3" w:rsidRDefault="3273D0B3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>Moderate</w:t>
            </w:r>
          </w:p>
        </w:tc>
        <w:tc>
          <w:tcPr>
            <w:tcW w:w="5407" w:type="dxa"/>
          </w:tcPr>
          <w:p w14:paraId="4B84348E" w14:textId="08F72788" w:rsidR="1F0E56A4" w:rsidRDefault="1F0E56A4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 xml:space="preserve">Greater than £8,800 per 100,000 population (£158,000 per year in </w:t>
            </w:r>
            <w:r w:rsidR="00BC2F06">
              <w:rPr>
                <w:sz w:val="24"/>
                <w:szCs w:val="24"/>
              </w:rPr>
              <w:t>LSC</w:t>
            </w:r>
            <w:r w:rsidRPr="0F6F4467">
              <w:rPr>
                <w:sz w:val="24"/>
                <w:szCs w:val="24"/>
              </w:rPr>
              <w:t xml:space="preserve">) and less than £20,000 per 100,000 population (£350,000 </w:t>
            </w:r>
            <w:r w:rsidR="00BC2F06" w:rsidRPr="0F6F4467">
              <w:rPr>
                <w:sz w:val="24"/>
                <w:szCs w:val="24"/>
              </w:rPr>
              <w:t xml:space="preserve">per year in </w:t>
            </w:r>
            <w:r w:rsidR="00BC2F06">
              <w:rPr>
                <w:sz w:val="24"/>
                <w:szCs w:val="24"/>
              </w:rPr>
              <w:t>LSC</w:t>
            </w:r>
            <w:r w:rsidRPr="0F6F4467">
              <w:rPr>
                <w:sz w:val="24"/>
                <w:szCs w:val="24"/>
              </w:rPr>
              <w:t>)</w:t>
            </w:r>
          </w:p>
        </w:tc>
      </w:tr>
      <w:tr w:rsidR="0F6F4467" w14:paraId="623E7E6E" w14:textId="77777777" w:rsidTr="00E817B5">
        <w:trPr>
          <w:trHeight w:val="300"/>
        </w:trPr>
        <w:tc>
          <w:tcPr>
            <w:tcW w:w="2385" w:type="dxa"/>
          </w:tcPr>
          <w:p w14:paraId="43CC97C7" w14:textId="6675B22B" w:rsidR="3273D0B3" w:rsidRDefault="3273D0B3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>Major</w:t>
            </w:r>
          </w:p>
        </w:tc>
        <w:tc>
          <w:tcPr>
            <w:tcW w:w="5407" w:type="dxa"/>
          </w:tcPr>
          <w:p w14:paraId="4BD10687" w14:textId="3FD29BB7" w:rsidR="02B96BCF" w:rsidRDefault="02B96BCF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 xml:space="preserve">Greater than £20,000 per 100,000 population (£350,000 </w:t>
            </w:r>
            <w:r w:rsidR="00E817B5" w:rsidRPr="0F6F4467">
              <w:rPr>
                <w:sz w:val="24"/>
                <w:szCs w:val="24"/>
              </w:rPr>
              <w:t xml:space="preserve">per year in </w:t>
            </w:r>
            <w:r w:rsidR="00E817B5">
              <w:rPr>
                <w:sz w:val="24"/>
                <w:szCs w:val="24"/>
              </w:rPr>
              <w:t>LSC</w:t>
            </w:r>
            <w:r w:rsidRPr="0F6F4467">
              <w:rPr>
                <w:sz w:val="24"/>
                <w:szCs w:val="24"/>
              </w:rPr>
              <w:t>)</w:t>
            </w:r>
          </w:p>
        </w:tc>
      </w:tr>
    </w:tbl>
    <w:p w14:paraId="71C3BEA2" w14:textId="7B2569F8" w:rsidR="00BD05F0" w:rsidRDefault="00BD05F0" w:rsidP="002D4098">
      <w:pPr>
        <w:rPr>
          <w:sz w:val="16"/>
          <w:szCs w:val="16"/>
        </w:rPr>
      </w:pPr>
    </w:p>
    <w:p w14:paraId="572C0775" w14:textId="3293FDB6" w:rsidR="00BA5321" w:rsidRDefault="00BA5321" w:rsidP="00BA5321">
      <w:pPr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>8th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March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Pr="1296A9FE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Pr="1296A9FE">
        <w:rPr>
          <w:sz w:val="24"/>
          <w:szCs w:val="24"/>
        </w:rPr>
        <w:t>:</w:t>
      </w:r>
    </w:p>
    <w:p w14:paraId="4F26FDE7" w14:textId="5D423959" w:rsidR="00BA5321" w:rsidRPr="000501EE" w:rsidRDefault="00BA5321" w:rsidP="00BA5321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website(s) between </w:t>
      </w:r>
      <w:r>
        <w:rPr>
          <w:sz w:val="24"/>
          <w:szCs w:val="24"/>
        </w:rPr>
        <w:t>2</w:t>
      </w:r>
      <w:r>
        <w:rPr>
          <w:sz w:val="24"/>
          <w:szCs w:val="24"/>
        </w:rPr>
        <w:t>2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</w:t>
      </w:r>
      <w:r>
        <w:rPr>
          <w:sz w:val="24"/>
          <w:szCs w:val="24"/>
        </w:rPr>
        <w:t>3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>
        <w:rPr>
          <w:sz w:val="24"/>
          <w:szCs w:val="24"/>
        </w:rPr>
        <w:t>2</w:t>
      </w:r>
      <w:r>
        <w:rPr>
          <w:sz w:val="24"/>
          <w:szCs w:val="24"/>
        </w:rPr>
        <w:t>8</w:t>
      </w:r>
      <w:r w:rsidRPr="2063719E">
        <w:rPr>
          <w:sz w:val="24"/>
          <w:szCs w:val="24"/>
        </w:rPr>
        <w:t>.0</w:t>
      </w:r>
      <w:r>
        <w:rPr>
          <w:sz w:val="24"/>
          <w:szCs w:val="24"/>
        </w:rPr>
        <w:t>3</w:t>
      </w:r>
      <w:r w:rsidRPr="2063719E">
        <w:rPr>
          <w:sz w:val="24"/>
          <w:szCs w:val="24"/>
        </w:rPr>
        <w:t>.25.</w:t>
      </w:r>
    </w:p>
    <w:tbl>
      <w:tblPr>
        <w:tblW w:w="13178" w:type="dxa"/>
        <w:tblLook w:val="04A0" w:firstRow="1" w:lastRow="0" w:firstColumn="1" w:lastColumn="0" w:noHBand="0" w:noVBand="1"/>
      </w:tblPr>
      <w:tblGrid>
        <w:gridCol w:w="3257"/>
        <w:gridCol w:w="2267"/>
        <w:gridCol w:w="1134"/>
        <w:gridCol w:w="2693"/>
        <w:gridCol w:w="3827"/>
      </w:tblGrid>
      <w:tr w:rsidR="00C555C1" w:rsidRPr="006E77F1" w14:paraId="72C7C064" w14:textId="77777777" w:rsidTr="00C555C1">
        <w:trPr>
          <w:trHeight w:val="568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760FA5F" w14:textId="77777777" w:rsidR="00C555C1" w:rsidRPr="006E77F1" w:rsidRDefault="00C555C1" w:rsidP="007E08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E71D1E0" w14:textId="77777777" w:rsidR="00C555C1" w:rsidRPr="006E77F1" w:rsidRDefault="00C555C1" w:rsidP="007E08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F8D3D2A" w14:textId="77777777" w:rsidR="00C555C1" w:rsidRPr="006E77F1" w:rsidRDefault="00C555C1" w:rsidP="007E08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8705657" w14:textId="77777777" w:rsidR="00C555C1" w:rsidRPr="006E77F1" w:rsidRDefault="00C555C1" w:rsidP="007E08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AEDFB"/>
          </w:tcPr>
          <w:p w14:paraId="5756B0B6" w14:textId="77777777" w:rsidR="00C555C1" w:rsidRDefault="00C555C1" w:rsidP="00C555C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5A21C002" w14:textId="33C60E9C" w:rsidR="00C555C1" w:rsidRDefault="00C555C1" w:rsidP="00C555C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C555C1" w:rsidRPr="00C555C1" w14:paraId="5843ABC0" w14:textId="617C731B" w:rsidTr="00C555C1">
        <w:trPr>
          <w:trHeight w:val="288"/>
        </w:trPr>
        <w:tc>
          <w:tcPr>
            <w:tcW w:w="32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7F071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Fenfluramine LGS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0142B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LGS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26580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CBBF5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58BD34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55C1" w:rsidRPr="00C555C1" w14:paraId="2344CE64" w14:textId="02806787" w:rsidTr="00C555C1">
        <w:trPr>
          <w:trHeight w:val="288"/>
        </w:trPr>
        <w:tc>
          <w:tcPr>
            <w:tcW w:w="3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0C76E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Etanercept and adalimumab for DADA2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FA943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DADA2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D7B88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8E48D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062AA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55C1" w:rsidRPr="00C555C1" w14:paraId="4D670CA9" w14:textId="15DE9463" w:rsidTr="00C555C1">
        <w:trPr>
          <w:trHeight w:val="288"/>
        </w:trPr>
        <w:tc>
          <w:tcPr>
            <w:tcW w:w="3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E8BA7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Prolonged-release opioids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0376C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Post-op pain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AF517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93870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EF467A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55C1" w:rsidRPr="00C555C1" w14:paraId="25200716" w14:textId="2AC3E3F4" w:rsidTr="00C555C1">
        <w:trPr>
          <w:trHeight w:val="288"/>
        </w:trPr>
        <w:tc>
          <w:tcPr>
            <w:tcW w:w="3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D7F6C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PPIs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E0568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694F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EBF5C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0CC1B6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55C1" w:rsidRPr="00C555C1" w14:paraId="2189D501" w14:textId="2491E508" w:rsidTr="00C555C1">
        <w:trPr>
          <w:trHeight w:val="288"/>
        </w:trPr>
        <w:tc>
          <w:tcPr>
            <w:tcW w:w="3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CA897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Ocrelizumab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C7B47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MS treatment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22525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7A175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C2CAA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55C1" w:rsidRPr="00C555C1" w14:paraId="48B44862" w14:textId="0B1D3A1A" w:rsidTr="00C555C1">
        <w:trPr>
          <w:trHeight w:val="288"/>
        </w:trPr>
        <w:tc>
          <w:tcPr>
            <w:tcW w:w="3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567D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Estring</w:t>
            </w:r>
            <w:proofErr w:type="spellEnd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wording 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BCC0E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01C57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BF49F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4AC07F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23687C91" w14:textId="77777777" w:rsidR="00BA5321" w:rsidRDefault="00BA5321" w:rsidP="00E12678">
      <w:pPr>
        <w:rPr>
          <w:sz w:val="24"/>
          <w:szCs w:val="24"/>
        </w:rPr>
      </w:pPr>
    </w:p>
    <w:p w14:paraId="0FC6A843" w14:textId="77777777" w:rsidR="00C555C1" w:rsidRDefault="00C555C1" w:rsidP="00E12678">
      <w:pPr>
        <w:rPr>
          <w:sz w:val="24"/>
          <w:szCs w:val="24"/>
        </w:rPr>
      </w:pPr>
    </w:p>
    <w:p w14:paraId="24A25A09" w14:textId="51757DD0" w:rsidR="00E12678" w:rsidRDefault="00E12678" w:rsidP="00E12678">
      <w:pPr>
        <w:rPr>
          <w:sz w:val="24"/>
          <w:szCs w:val="24"/>
        </w:rPr>
      </w:pPr>
      <w:r>
        <w:rPr>
          <w:sz w:val="24"/>
          <w:szCs w:val="24"/>
        </w:rPr>
        <w:t>21st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March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Pr="1296A9FE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Pr="1296A9FE">
        <w:rPr>
          <w:sz w:val="24"/>
          <w:szCs w:val="24"/>
        </w:rPr>
        <w:t>:</w:t>
      </w:r>
    </w:p>
    <w:p w14:paraId="0364DF1E" w14:textId="7463F62F" w:rsidR="00E12678" w:rsidRPr="000501EE" w:rsidRDefault="00E12678" w:rsidP="00E12678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website(s) between </w:t>
      </w:r>
      <w:r>
        <w:rPr>
          <w:sz w:val="24"/>
          <w:szCs w:val="24"/>
        </w:rPr>
        <w:t>28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02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>
        <w:rPr>
          <w:sz w:val="24"/>
          <w:szCs w:val="24"/>
        </w:rPr>
        <w:t>21</w:t>
      </w:r>
      <w:r w:rsidRPr="2063719E">
        <w:rPr>
          <w:sz w:val="24"/>
          <w:szCs w:val="24"/>
        </w:rPr>
        <w:t>.0</w:t>
      </w:r>
      <w:r>
        <w:rPr>
          <w:sz w:val="24"/>
          <w:szCs w:val="24"/>
        </w:rPr>
        <w:t>3</w:t>
      </w:r>
      <w:r w:rsidRPr="2063719E">
        <w:rPr>
          <w:sz w:val="24"/>
          <w:szCs w:val="24"/>
        </w:rPr>
        <w:t>.25.</w:t>
      </w:r>
    </w:p>
    <w:tbl>
      <w:tblPr>
        <w:tblW w:w="13887" w:type="dxa"/>
        <w:tblLook w:val="04A0" w:firstRow="1" w:lastRow="0" w:firstColumn="1" w:lastColumn="0" w:noHBand="0" w:noVBand="1"/>
      </w:tblPr>
      <w:tblGrid>
        <w:gridCol w:w="3258"/>
        <w:gridCol w:w="2641"/>
        <w:gridCol w:w="1054"/>
        <w:gridCol w:w="3248"/>
        <w:gridCol w:w="3686"/>
      </w:tblGrid>
      <w:tr w:rsidR="00E12678" w:rsidRPr="006E77F1" w14:paraId="066A0542" w14:textId="77777777" w:rsidTr="00AE73CC">
        <w:trPr>
          <w:trHeight w:val="56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478BF69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75416A9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FF5FA02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A84E36F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</w:tcPr>
          <w:p w14:paraId="371608D2" w14:textId="77777777" w:rsidR="00E12678" w:rsidRDefault="00E12678" w:rsidP="009D3A3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635D1E8D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C83078" w:rsidRPr="00C83078" w14:paraId="7CB94386" w14:textId="77777777" w:rsidTr="00AE73CC">
        <w:trPr>
          <w:trHeight w:val="576"/>
        </w:trPr>
        <w:tc>
          <w:tcPr>
            <w:tcW w:w="3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FDF8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Oralieve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moisturising mouth spray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DE9D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Symptomatic treatment of dry mouth in palliative care patients 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0F41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0CA0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restricted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D461D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0394E24" w14:textId="77777777" w:rsidTr="00AE73CC">
        <w:trPr>
          <w:trHeight w:val="576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0592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BioXtra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gel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8EF2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xerostomia caused by radiation to oral cavity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C928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DFE3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EE4E2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8A76034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78D6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Saliveze</w:t>
            </w:r>
            <w:proofErr w:type="spellEnd"/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959F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Dry mouth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9B5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C67E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EB65A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F9DF84F" w14:textId="77777777" w:rsidTr="00AE73CC">
        <w:trPr>
          <w:trHeight w:val="576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8EF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Azelastine/fluticasone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Dymista</w:t>
            </w:r>
            <w:proofErr w:type="spellEnd"/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499E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Allergic rhinitis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07DB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3D70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 (LSCMMG and Netformulary)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DD29E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18BFAF4E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C3A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Vedolizumab 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E5BA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Immuno-oncology colitis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FCC8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6E26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(LSCMMG and Netformulary)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E7CD6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52AB99D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4F05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Infliximab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6265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Immuno-oncology colitis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A539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59C3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(LSCMMG and Netformulary)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5724C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EB81E21" w14:textId="77777777" w:rsidTr="00AE73CC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F954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Ospemifene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E851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Menopause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4A9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FA75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40F9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0A09230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A9E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Prasterone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A316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Menopause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5D7E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91F3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409BA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0A5BD75D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5159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Propranolol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995F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Anxiety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A542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C5EC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FD9C2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666A6BE3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1CCC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GLP-1s and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tirzepatide</w:t>
            </w:r>
            <w:proofErr w:type="spellEnd"/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A88E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Diabetes and weight management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3A54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820A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98B52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50094C4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D1B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Gentamicin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E07D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Nebulisation for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bronchiectatsis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F476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2154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C711B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0E317FED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0EE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Palivizumab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F81E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RSV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6CB7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9551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618B7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7CCA073" w14:textId="77777777" w:rsidTr="00C555C1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5531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Antihistamine Position Statement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1180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D43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4843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3044C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72C665AE" w14:textId="77777777" w:rsidTr="00C555C1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4414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Medroxyprogesterone and GLP-1 alerts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A2BE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2D2D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0975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9E44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D28D20C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BCC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Varenicline position statement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1B57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Smoking cessation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AB52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356E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removed (LSCMMG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58CFC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21E7E3C0" w14:textId="77777777" w:rsidTr="00AE73CC">
        <w:trPr>
          <w:trHeight w:val="372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F09C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Menthol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5DA1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Antipruritic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CD8A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FB0B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BC467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87448D8" w14:textId="77777777" w:rsidTr="00AE73CC">
        <w:trPr>
          <w:trHeight w:val="864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9102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Lanreotide</w:t>
            </w:r>
            <w:proofErr w:type="spellEnd"/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D3BA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secretory gastrointestinal disorders, recurrent gastrointestinal bleeding disorders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31D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2B31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3E273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2EE0AE4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B5FB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Sulfasalazine EC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Salazopyrin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EN-Tabs®)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3896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Rheumatoid arthritis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B2EC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E538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C6FD3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6F74773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49ED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Pancreatin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FCD3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PERT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1A3A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03F9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6482B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A557B18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CDD9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Pembrolizumab,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Fedratinib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Avapritinib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Teclistamab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Alectinib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Elafibranor</w:t>
            </w:r>
            <w:proofErr w:type="spellEnd"/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EE43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7034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6869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459AE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057B2FA7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0315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Nefopam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2C15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FC01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8B62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41C04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13D3FFD6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DFC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Diclofenac (Akis®)</w:t>
            </w: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(parenteral route)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995E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Short term treatment of post-op pain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8EEB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A27D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2627D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2CD5783" w14:textId="77777777" w:rsidTr="00AE73CC">
        <w:trPr>
          <w:trHeight w:val="57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A713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Perampanel</w:t>
            </w:r>
            <w:proofErr w:type="spellEnd"/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5EE7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Partial-onset seizures with or without secondary generalised seizures.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5BB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A9D1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9C09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A5D8F77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3187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Glucose test strips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DE82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8A4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9113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36977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272B6E77" w14:textId="77777777" w:rsidTr="00AE73CC">
        <w:trPr>
          <w:trHeight w:val="864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59CF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Nystatin pessaries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3E70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Recurrent vulvovaginal candidiasis with non-albicans candida species and azole resistance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1F67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83F2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Multiple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6C209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FD27050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99FC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Metformin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25E6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C13C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F468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72953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DCF976D" w14:textId="77777777" w:rsidTr="00C555C1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7C0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Morphine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Zomorph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2505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1091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6E8B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6A65C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878B8BC" w14:textId="77777777" w:rsidTr="00C555C1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10E6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Prednisolone (rectal)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2958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IBD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5B0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68A8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D7AB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C2FBB5A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D55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Sacubitril/valsartan (Entresto)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D658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Heart failure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C682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4428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8A501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01B96597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579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Rimegepant - position statement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42B4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Migraine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FA1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3202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removed (LSCMMG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35097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71B6DB3F" w14:textId="77777777" w:rsidR="00E12678" w:rsidRDefault="00E12678" w:rsidP="002D4098">
      <w:pPr>
        <w:rPr>
          <w:sz w:val="16"/>
          <w:szCs w:val="16"/>
        </w:rPr>
      </w:pPr>
    </w:p>
    <w:p w14:paraId="7F07D06A" w14:textId="6032336B" w:rsidR="00D96E0D" w:rsidRDefault="00D96E0D" w:rsidP="00D96E0D">
      <w:pPr>
        <w:rPr>
          <w:sz w:val="24"/>
          <w:szCs w:val="24"/>
        </w:rPr>
      </w:pPr>
      <w:r>
        <w:rPr>
          <w:sz w:val="24"/>
          <w:szCs w:val="24"/>
        </w:rPr>
        <w:t>27</w:t>
      </w:r>
      <w:r w:rsidRPr="1296A9FE">
        <w:rPr>
          <w:sz w:val="24"/>
          <w:szCs w:val="24"/>
        </w:rPr>
        <w:t xml:space="preserve">th </w:t>
      </w:r>
      <w:r>
        <w:rPr>
          <w:sz w:val="24"/>
          <w:szCs w:val="24"/>
        </w:rPr>
        <w:t>February</w:t>
      </w:r>
      <w:r w:rsidRPr="1296A9FE">
        <w:rPr>
          <w:sz w:val="24"/>
          <w:szCs w:val="24"/>
        </w:rPr>
        <w:t xml:space="preserve"> 2</w:t>
      </w:r>
      <w:r>
        <w:rPr>
          <w:sz w:val="24"/>
          <w:szCs w:val="24"/>
        </w:rPr>
        <w:t>5</w:t>
      </w:r>
      <w:r w:rsidRPr="1296A9FE">
        <w:rPr>
          <w:sz w:val="24"/>
          <w:szCs w:val="24"/>
        </w:rPr>
        <w:t>:</w:t>
      </w:r>
    </w:p>
    <w:p w14:paraId="50D13AB0" w14:textId="46B9BBD5" w:rsidR="00D96E0D" w:rsidRPr="000501EE" w:rsidRDefault="00D96E0D" w:rsidP="002D4098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website(s) between </w:t>
      </w:r>
      <w:r w:rsidR="000501EE">
        <w:rPr>
          <w:sz w:val="24"/>
          <w:szCs w:val="24"/>
        </w:rPr>
        <w:t>14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="000501EE">
        <w:rPr>
          <w:sz w:val="24"/>
          <w:szCs w:val="24"/>
        </w:rPr>
        <w:t>2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0501EE">
        <w:rPr>
          <w:sz w:val="24"/>
          <w:szCs w:val="24"/>
        </w:rPr>
        <w:t>27</w:t>
      </w:r>
      <w:r w:rsidRPr="2063719E">
        <w:rPr>
          <w:sz w:val="24"/>
          <w:szCs w:val="24"/>
        </w:rPr>
        <w:t>.0</w:t>
      </w:r>
      <w:r>
        <w:rPr>
          <w:sz w:val="24"/>
          <w:szCs w:val="24"/>
        </w:rPr>
        <w:t>2</w:t>
      </w:r>
      <w:r w:rsidRPr="2063719E">
        <w:rPr>
          <w:sz w:val="24"/>
          <w:szCs w:val="24"/>
        </w:rPr>
        <w:t>.25.</w:t>
      </w:r>
    </w:p>
    <w:tbl>
      <w:tblPr>
        <w:tblW w:w="14166" w:type="dxa"/>
        <w:tblLook w:val="04A0" w:firstRow="1" w:lastRow="0" w:firstColumn="1" w:lastColumn="0" w:noHBand="0" w:noVBand="1"/>
      </w:tblPr>
      <w:tblGrid>
        <w:gridCol w:w="3251"/>
        <w:gridCol w:w="2693"/>
        <w:gridCol w:w="1134"/>
        <w:gridCol w:w="3544"/>
        <w:gridCol w:w="3544"/>
      </w:tblGrid>
      <w:tr w:rsidR="008664A2" w:rsidRPr="006E77F1" w14:paraId="2EDBB4A9" w14:textId="77777777" w:rsidTr="00733D59">
        <w:trPr>
          <w:trHeight w:val="56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390C661" w14:textId="77777777" w:rsidR="008664A2" w:rsidRPr="006E77F1" w:rsidRDefault="008664A2" w:rsidP="00733D5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4175100" w14:textId="77777777" w:rsidR="008664A2" w:rsidRPr="006E77F1" w:rsidRDefault="008664A2" w:rsidP="00733D5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D8B5E12" w14:textId="77777777" w:rsidR="008664A2" w:rsidRPr="006E77F1" w:rsidRDefault="008664A2" w:rsidP="00733D5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6A48FB1" w14:textId="77777777" w:rsidR="008664A2" w:rsidRPr="006E77F1" w:rsidRDefault="008664A2" w:rsidP="00733D5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</w:tcPr>
          <w:p w14:paraId="0E35A625" w14:textId="77777777" w:rsidR="00733D59" w:rsidRDefault="00733D59" w:rsidP="00733D5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4C3B1B2A" w14:textId="615ED59C" w:rsidR="008664A2" w:rsidRPr="006E77F1" w:rsidRDefault="008664A2" w:rsidP="00B036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8664A2" w:rsidRPr="008664A2" w14:paraId="1B61D01F" w14:textId="79ABD93B" w:rsidTr="00733D59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F161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Dienogest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00942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Endometriosis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D57B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DCBD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Grey (LSCMMG and Netformulary)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B9A60B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66761CF1" w14:textId="3310CAFB" w:rsidTr="008664A2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070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Rivaroxaban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BB815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1EE1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8014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(Pennine only) to Amber0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47DC3F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4AA7A12E" w14:textId="6CE4A16F" w:rsidTr="00AE73CC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13812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Dabigatran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0E14E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05437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B8484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(Pennine only) to Amber0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12138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6AD54715" w14:textId="30029AB0" w:rsidTr="00AE73CC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F4AD6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Lenzetto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spray (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estradiol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6C78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HRT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0C947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676B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(Netformulary only)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F51226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0D08B1EB" w14:textId="0C3C6925" w:rsidTr="008664A2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4F375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Daridorexant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C88AD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Treatment of </w:t>
            </w:r>
            <w:proofErr w:type="gram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long term</w:t>
            </w:r>
            <w:proofErr w:type="gram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insomnia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1F07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722A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9A64F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6C0424EA" w14:textId="181E2A08" w:rsidTr="00CE4A2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E2AA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Ascorbic acid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76844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Scurvy and non-scurvy indications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CE80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9B72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 (Netformulary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F35B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715DE842" w14:textId="12CB599C" w:rsidTr="00CE4A27">
        <w:trPr>
          <w:trHeight w:val="576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9055D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Tirzepatide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FB167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Managing overweight and obesity in primary care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59690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DB321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(LSCMMG and Netformulary)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39748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30912913" w14:textId="2F13982A" w:rsidTr="008664A2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412B4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Botulinum toxin type 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E5E6E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9700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BED72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150D0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51D4CE33" w14:textId="466733D6" w:rsidTr="00C555C1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17EA4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Pegvisomant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blueteq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43105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Acromegaly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965AF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EAE6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3C669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3EF47CF8" w14:textId="6DFCCE74" w:rsidTr="00C555C1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76A3E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Primidone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3C60F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Tremor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1F8E7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68C62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9197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1158EB52" w14:textId="2ADD6BAC" w:rsidTr="008664A2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B091D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Progesterone (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micronised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 (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Utrogestan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®)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9814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DE7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3C0D0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removed (Netformulary and LSCMMG)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786AB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11456F65" w14:textId="7D6F6875" w:rsidTr="008664A2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850B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Antihistamine Position Statement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DC24B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37F1B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FE9B4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074C10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25D106F3" w14:textId="3E593474" w:rsidTr="008664A2">
        <w:trPr>
          <w:trHeight w:val="57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F275F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Tirzepatide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62B66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Managing overweight and obesity in secondary care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BB14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C1C9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(LSCMMG and Netformulary)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3E2CC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6234CB43" w14:textId="2F3D660C" w:rsidTr="008664A2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4600F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Medroxyprogesterone and GLP-1 alerts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5F9BD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A9CC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D655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80AD9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5CC7A96D" w14:textId="77777777" w:rsidR="000501EE" w:rsidRDefault="000501EE" w:rsidP="002D4098">
      <w:pPr>
        <w:rPr>
          <w:sz w:val="16"/>
          <w:szCs w:val="16"/>
        </w:rPr>
      </w:pPr>
    </w:p>
    <w:p w14:paraId="23BB6186" w14:textId="77777777" w:rsidR="000501EE" w:rsidRDefault="000501EE" w:rsidP="002D4098">
      <w:pPr>
        <w:rPr>
          <w:sz w:val="16"/>
          <w:szCs w:val="16"/>
        </w:rPr>
      </w:pPr>
    </w:p>
    <w:p w14:paraId="7A34C4E9" w14:textId="2299674C" w:rsidR="00D55A43" w:rsidRDefault="00D55A43" w:rsidP="00D55A43">
      <w:pPr>
        <w:rPr>
          <w:sz w:val="24"/>
          <w:szCs w:val="24"/>
        </w:rPr>
      </w:pPr>
      <w:r>
        <w:rPr>
          <w:sz w:val="24"/>
          <w:szCs w:val="24"/>
        </w:rPr>
        <w:t>13</w:t>
      </w:r>
      <w:r w:rsidRPr="1296A9FE">
        <w:rPr>
          <w:sz w:val="24"/>
          <w:szCs w:val="24"/>
        </w:rPr>
        <w:t xml:space="preserve">th </w:t>
      </w:r>
      <w:r>
        <w:rPr>
          <w:sz w:val="24"/>
          <w:szCs w:val="24"/>
        </w:rPr>
        <w:t>February</w:t>
      </w:r>
      <w:r w:rsidRPr="1296A9FE">
        <w:rPr>
          <w:sz w:val="24"/>
          <w:szCs w:val="24"/>
        </w:rPr>
        <w:t xml:space="preserve"> 2</w:t>
      </w:r>
      <w:r>
        <w:rPr>
          <w:sz w:val="24"/>
          <w:szCs w:val="24"/>
        </w:rPr>
        <w:t>5</w:t>
      </w:r>
      <w:r w:rsidRPr="1296A9FE">
        <w:rPr>
          <w:sz w:val="24"/>
          <w:szCs w:val="24"/>
        </w:rPr>
        <w:t>:</w:t>
      </w:r>
    </w:p>
    <w:p w14:paraId="55730C57" w14:textId="391C5C17" w:rsidR="00D55A43" w:rsidRDefault="00D55A43" w:rsidP="00D55A43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website(s) between </w:t>
      </w:r>
      <w:r w:rsidR="001F40E6">
        <w:rPr>
          <w:sz w:val="24"/>
          <w:szCs w:val="24"/>
        </w:rPr>
        <w:t>25</w:t>
      </w:r>
      <w:r w:rsidRPr="2063719E">
        <w:rPr>
          <w:sz w:val="24"/>
          <w:szCs w:val="24"/>
        </w:rPr>
        <w:t>.</w:t>
      </w:r>
      <w:r w:rsidR="001F40E6">
        <w:rPr>
          <w:sz w:val="24"/>
          <w:szCs w:val="24"/>
        </w:rPr>
        <w:t>01</w:t>
      </w:r>
      <w:r w:rsidRPr="2063719E">
        <w:rPr>
          <w:sz w:val="24"/>
          <w:szCs w:val="24"/>
        </w:rPr>
        <w:t>.2</w:t>
      </w:r>
      <w:r w:rsidR="001F40E6"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474469">
        <w:rPr>
          <w:sz w:val="24"/>
          <w:szCs w:val="24"/>
        </w:rPr>
        <w:t>13</w:t>
      </w:r>
      <w:r w:rsidRPr="2063719E">
        <w:rPr>
          <w:sz w:val="24"/>
          <w:szCs w:val="24"/>
        </w:rPr>
        <w:t>.0</w:t>
      </w:r>
      <w:r w:rsidR="001F40E6">
        <w:rPr>
          <w:sz w:val="24"/>
          <w:szCs w:val="24"/>
        </w:rPr>
        <w:t>2</w:t>
      </w:r>
      <w:r w:rsidRPr="2063719E">
        <w:rPr>
          <w:sz w:val="24"/>
          <w:szCs w:val="24"/>
        </w:rPr>
        <w:t>.25.</w:t>
      </w:r>
    </w:p>
    <w:tbl>
      <w:tblPr>
        <w:tblW w:w="14449" w:type="dxa"/>
        <w:tblLook w:val="04A0" w:firstRow="1" w:lastRow="0" w:firstColumn="1" w:lastColumn="0" w:noHBand="0" w:noVBand="1"/>
      </w:tblPr>
      <w:tblGrid>
        <w:gridCol w:w="3251"/>
        <w:gridCol w:w="2599"/>
        <w:gridCol w:w="1134"/>
        <w:gridCol w:w="3584"/>
        <w:gridCol w:w="3881"/>
      </w:tblGrid>
      <w:tr w:rsidR="006E77F1" w:rsidRPr="006E77F1" w14:paraId="5226DB60" w14:textId="77777777" w:rsidTr="000501EE">
        <w:trPr>
          <w:trHeight w:val="568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9981F13" w14:textId="77777777" w:rsidR="006E77F1" w:rsidRPr="006E77F1" w:rsidRDefault="006E77F1" w:rsidP="006E77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BED16B5" w14:textId="77777777" w:rsidR="006E77F1" w:rsidRPr="006E77F1" w:rsidRDefault="006E77F1" w:rsidP="006E77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18D12DE" w14:textId="77777777" w:rsidR="006E77F1" w:rsidRPr="006E77F1" w:rsidRDefault="006E77F1" w:rsidP="006E77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5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C19A4D2" w14:textId="77777777" w:rsidR="006E77F1" w:rsidRPr="006E77F1" w:rsidRDefault="006E77F1" w:rsidP="006E77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38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4ED4BB6B" w14:textId="77777777" w:rsidR="006E77F1" w:rsidRPr="006E77F1" w:rsidRDefault="006E77F1" w:rsidP="006E77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6E77F1" w:rsidRPr="006E77F1" w14:paraId="3D0436F2" w14:textId="77777777" w:rsidTr="00AE73CC">
        <w:trPr>
          <w:trHeight w:val="576"/>
        </w:trPr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AD41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Co-trimoxazole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7EEAC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Vasculitis and lupus in patients receiving phosphamide or rituximab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EE50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244E2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(LSCMMG and Netformulary)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89796E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6E0AFD55" w14:textId="77777777" w:rsidTr="00AE73CC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AE6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Oral Rehydration Sachets /  tablets (ORH)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C03C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Dehydration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AD3D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EEA47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E7E95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50B90624" w14:textId="77777777" w:rsidTr="00781A5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5929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Dupilumab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5E701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BC8A9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DD72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(LSCMMG and Netformulary)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74ED1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  <w:t> </w:t>
            </w:r>
          </w:p>
        </w:tc>
      </w:tr>
      <w:tr w:rsidR="006E77F1" w:rsidRPr="006E77F1" w14:paraId="4D8A18CF" w14:textId="77777777" w:rsidTr="00216432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D6B1E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Edoxaban</w:t>
            </w:r>
            <w:proofErr w:type="spellEnd"/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34826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3A302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16F53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(Pennine only) to Amber0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0896B2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60BF3883" w14:textId="77777777" w:rsidTr="00216432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697A3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Liraglutide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42B45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obesity / diabetes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CD4D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E806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(Netformulary only)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15ED1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357A1014" w14:textId="77777777" w:rsidTr="00781A5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7E976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Dexamethasone preservative free eye drops DP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40E9D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16018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0685C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(Netformulary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208422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66536F2F" w14:textId="77777777" w:rsidTr="00C555C1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8F55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Lidocaine injections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26EF8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Localanaesthesia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F7B0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5DB60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 (Netformulary only)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DD3CE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0F28D5EE" w14:textId="77777777" w:rsidTr="00C555C1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D46E7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Steroid injections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5C3D1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5EFB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ACBB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 (Netformulary only)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65C89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4DE92DB3" w14:textId="77777777" w:rsidTr="00781A5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BCFD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TNF alpha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61239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TNF alpha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5E628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B5103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7FE10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4DD639F1" w14:textId="77777777" w:rsidTr="00781A57">
        <w:trPr>
          <w:trHeight w:val="57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B098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Itraconazole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9C0FC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Dermatophyte vs non-dermatophyte infection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52D3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F22D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B9A405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3980120D" w14:textId="77777777" w:rsidTr="00781A5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8B94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Desmopressin tablets and spray (</w:t>
            </w: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desmomelts</w:t>
            </w:r>
            <w:proofErr w:type="spellEnd"/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E71EC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Nocturnal enuresis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55DAC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781E6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BF3C7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66D4F351" w14:textId="77777777" w:rsidTr="00781A5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4EC6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NICE CG189: Obesity: identification, assessment and management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7B16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Obesity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ECF4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3E2C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E03819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5792543C" w14:textId="77777777" w:rsidTr="00781A57">
        <w:trPr>
          <w:trHeight w:val="57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75B45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Naltrexone-Bupropion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52EA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Managing overweight and obesity in adults.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56B3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6DF2D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9CAC7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1D8045D2" w14:textId="77777777" w:rsidR="000F55BF" w:rsidRDefault="000F55BF" w:rsidP="002D4098">
      <w:pPr>
        <w:rPr>
          <w:sz w:val="16"/>
          <w:szCs w:val="16"/>
        </w:rPr>
      </w:pPr>
    </w:p>
    <w:p w14:paraId="63A315D1" w14:textId="77777777" w:rsidR="000F55BF" w:rsidRDefault="000F55BF" w:rsidP="002D4098">
      <w:pPr>
        <w:rPr>
          <w:sz w:val="16"/>
          <w:szCs w:val="16"/>
        </w:rPr>
      </w:pPr>
    </w:p>
    <w:p w14:paraId="5817EDAC" w14:textId="4AEDF535" w:rsidR="00E43B86" w:rsidRDefault="005B3CF2" w:rsidP="00E43B86">
      <w:pPr>
        <w:rPr>
          <w:sz w:val="24"/>
          <w:szCs w:val="24"/>
        </w:rPr>
      </w:pPr>
      <w:r>
        <w:rPr>
          <w:sz w:val="24"/>
          <w:szCs w:val="24"/>
        </w:rPr>
        <w:t>24</w:t>
      </w:r>
      <w:r w:rsidR="00E43B86" w:rsidRPr="1296A9FE">
        <w:rPr>
          <w:sz w:val="24"/>
          <w:szCs w:val="24"/>
        </w:rPr>
        <w:t xml:space="preserve">th </w:t>
      </w:r>
      <w:r>
        <w:rPr>
          <w:sz w:val="24"/>
          <w:szCs w:val="24"/>
        </w:rPr>
        <w:t>January</w:t>
      </w:r>
      <w:r w:rsidR="00E43B86" w:rsidRPr="1296A9FE">
        <w:rPr>
          <w:sz w:val="24"/>
          <w:szCs w:val="24"/>
        </w:rPr>
        <w:t xml:space="preserve"> 2</w:t>
      </w:r>
      <w:r w:rsidR="00D55A43">
        <w:rPr>
          <w:sz w:val="24"/>
          <w:szCs w:val="24"/>
        </w:rPr>
        <w:t>5</w:t>
      </w:r>
      <w:r w:rsidR="00E43B86" w:rsidRPr="1296A9FE">
        <w:rPr>
          <w:sz w:val="24"/>
          <w:szCs w:val="24"/>
        </w:rPr>
        <w:t>:</w:t>
      </w:r>
    </w:p>
    <w:p w14:paraId="2905B701" w14:textId="6A4EF148" w:rsidR="00E43B86" w:rsidRDefault="00E43B86" w:rsidP="00E43B86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website(s) between </w:t>
      </w:r>
      <w:r w:rsidR="008978F4" w:rsidRPr="2063719E">
        <w:rPr>
          <w:sz w:val="24"/>
          <w:szCs w:val="24"/>
        </w:rPr>
        <w:t>1</w:t>
      </w:r>
      <w:r w:rsidRPr="2063719E">
        <w:rPr>
          <w:sz w:val="24"/>
          <w:szCs w:val="24"/>
        </w:rPr>
        <w:t>9.1</w:t>
      </w:r>
      <w:r w:rsidR="008978F4" w:rsidRPr="2063719E">
        <w:rPr>
          <w:sz w:val="24"/>
          <w:szCs w:val="24"/>
        </w:rPr>
        <w:t>2</w:t>
      </w:r>
      <w:r w:rsidRPr="2063719E">
        <w:rPr>
          <w:sz w:val="24"/>
          <w:szCs w:val="24"/>
        </w:rPr>
        <w:t xml:space="preserve">.24 and </w:t>
      </w:r>
      <w:r w:rsidR="008978F4" w:rsidRPr="2063719E">
        <w:rPr>
          <w:sz w:val="24"/>
          <w:szCs w:val="24"/>
        </w:rPr>
        <w:t>24</w:t>
      </w:r>
      <w:r w:rsidRPr="2063719E">
        <w:rPr>
          <w:sz w:val="24"/>
          <w:szCs w:val="24"/>
        </w:rPr>
        <w:t>.</w:t>
      </w:r>
      <w:r w:rsidR="008978F4" w:rsidRPr="2063719E">
        <w:rPr>
          <w:sz w:val="24"/>
          <w:szCs w:val="24"/>
        </w:rPr>
        <w:t>0</w:t>
      </w:r>
      <w:r w:rsidRPr="2063719E">
        <w:rPr>
          <w:sz w:val="24"/>
          <w:szCs w:val="24"/>
        </w:rPr>
        <w:t>1.2</w:t>
      </w:r>
      <w:r w:rsidR="07CDF03F" w:rsidRPr="2063719E">
        <w:rPr>
          <w:sz w:val="24"/>
          <w:szCs w:val="24"/>
        </w:rPr>
        <w:t>5</w:t>
      </w:r>
      <w:r w:rsidRPr="2063719E">
        <w:rPr>
          <w:sz w:val="24"/>
          <w:szCs w:val="24"/>
        </w:rPr>
        <w:t>.</w:t>
      </w:r>
    </w:p>
    <w:tbl>
      <w:tblPr>
        <w:tblW w:w="14591" w:type="dxa"/>
        <w:tblLook w:val="04A0" w:firstRow="1" w:lastRow="0" w:firstColumn="1" w:lastColumn="0" w:noHBand="0" w:noVBand="1"/>
      </w:tblPr>
      <w:tblGrid>
        <w:gridCol w:w="2931"/>
        <w:gridCol w:w="2472"/>
        <w:gridCol w:w="1301"/>
        <w:gridCol w:w="2876"/>
        <w:gridCol w:w="5011"/>
      </w:tblGrid>
      <w:tr w:rsidR="002F69C6" w14:paraId="59330D99" w14:textId="77777777" w:rsidTr="002F69C6">
        <w:trPr>
          <w:trHeight w:val="300"/>
        </w:trPr>
        <w:tc>
          <w:tcPr>
            <w:tcW w:w="2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B4A5AD5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4E8B836E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93DFBEF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9F6EC05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proofErr w:type="spellStart"/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proofErr w:type="spellEnd"/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50C960BE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58914C90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2F69C6" w:rsidRPr="00772577" w14:paraId="31ECA726" w14:textId="77777777" w:rsidTr="002F69C6">
        <w:trPr>
          <w:trHeight w:val="288"/>
        </w:trPr>
        <w:tc>
          <w:tcPr>
            <w:tcW w:w="29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7C79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Naloxone injection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0F33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Opioid Overdose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0C0B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DAD4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BE631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371278BF" w14:textId="77777777" w:rsidTr="00216432">
        <w:trPr>
          <w:trHeight w:val="576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D35E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Lancashire and South Cumbria Medicines Application Form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AAD2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2564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51E8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  (LSCMMG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C15CD1" w14:textId="4D55751A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  <w:t>https://www.lancsmmg.nhs.uk/about-us/downloads/forms/</w:t>
            </w:r>
          </w:p>
        </w:tc>
      </w:tr>
      <w:tr w:rsidR="002F69C6" w:rsidRPr="00772577" w14:paraId="36FD8912" w14:textId="77777777" w:rsidTr="00216432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2765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Tadalafil PRN and daily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1F66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ED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622A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B858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 and Netformulary)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F773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https://www.lancsmmg.nhs.uk/media/1970/ed-guideline-version-23.pdf</w:t>
            </w:r>
          </w:p>
        </w:tc>
      </w:tr>
      <w:tr w:rsidR="002F69C6" w:rsidRPr="00772577" w14:paraId="53A42E94" w14:textId="77777777" w:rsidTr="00781A57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0365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Paediatric formulary update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1169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BC8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8814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 - place based (LSCMMG and Netformulary)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511AF" w14:textId="7758436D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6131F7" w:rsidRPr="006131F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https://www.lancsmmg.nhs.uk/place-documents/pennine-lancashire/</w:t>
            </w:r>
          </w:p>
        </w:tc>
      </w:tr>
      <w:tr w:rsidR="002F69C6" w:rsidRPr="00772577" w14:paraId="4CFACDD6" w14:textId="77777777" w:rsidTr="00E86C69">
        <w:trPr>
          <w:trHeight w:val="1440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BD2F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Puberty blockers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8F01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0BD6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F516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 and Netformulary)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33B6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https://www.lancsmmg.nhs.uk/media/1972/trans-male-gender-dysphoria-prescribing-information-sheet-dec24.pdf</w:t>
            </w: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https://www.lancsmmg.nhs.uk/media/1971/trans-female-gender-dysphoria-prescribing-information-sheet-dec24.pdf</w:t>
            </w:r>
          </w:p>
        </w:tc>
      </w:tr>
      <w:tr w:rsidR="002F69C6" w:rsidRPr="00772577" w14:paraId="2FA6D32D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7686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Buprenorphine (Transdermal)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D133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Pain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69F4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994D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B0472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09E80F12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032A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DMARD shared care -expiry extension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4DBB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D85D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3A5A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 and Netformulary)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07B64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expiry dates updated on 7 documents</w:t>
            </w:r>
          </w:p>
        </w:tc>
      </w:tr>
      <w:tr w:rsidR="002F69C6" w:rsidRPr="00772577" w14:paraId="697DFC35" w14:textId="77777777" w:rsidTr="002F69C6">
        <w:trPr>
          <w:trHeight w:val="864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6DA3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Low Molecular Weight Heparins - Use in Primary care Best Practice Guideline *FOR USE IN PENNINE REGION ONLY*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E3E0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VTE etc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F834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B9BE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updated- place based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598CD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227A11C0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17C1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Alprostadil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30580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Erectile dysfunction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6FCB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9733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16A9B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7C07429B" w14:textId="77777777" w:rsidTr="00AE73CC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7A9A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Ropeginterferon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 peginterferon alfa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50AC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myeloproliferative neoplasms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BE96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5340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9B187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1E79FD71" w14:textId="77777777" w:rsidTr="00AE73CC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95BA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Pancreatin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D4F7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Pancreatic enzyme replacement therapy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E342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30DA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F07C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35E55EE1" w14:textId="77777777" w:rsidTr="002F69C6">
        <w:trPr>
          <w:trHeight w:val="288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C889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Subchapter wording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17C4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Urinary incontinence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8DF5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C237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A059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4F947085" w14:textId="77777777" w:rsidTr="00216432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5B33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Adalimumab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9C1F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GI indications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F66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745B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5AEF20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2FBBF46" w14:textId="77777777" w:rsidTr="00216432">
        <w:trPr>
          <w:trHeight w:val="288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D8C9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Topical HRT add- NICE NG 23 menopause guidelines 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824E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Menopause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C586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95BE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6EAD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16CE68A2" w14:textId="77777777" w:rsidTr="00781A57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5CEB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Ublituximab</w:t>
            </w:r>
            <w:proofErr w:type="spellEnd"/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87770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Relapsing MS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AAA4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32E2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BF453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1E35DE63" w14:textId="77777777" w:rsidTr="00781A57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0BDD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Evinacumab</w:t>
            </w:r>
            <w:proofErr w:type="spellEnd"/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F69F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homozygous familial hypercholesterolaemia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536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BDB1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0472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1C27D675" w14:textId="77777777" w:rsidTr="00E86C69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1392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Crovalimab</w:t>
            </w:r>
            <w:proofErr w:type="spellEnd"/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B82E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paroxysmal nocturnal haemoglobinuria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9FF6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72B2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FDEE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46ACD00" w14:textId="77777777" w:rsidTr="002F69C6">
        <w:trPr>
          <w:trHeight w:val="576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B0E5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Eplontersen</w:t>
            </w:r>
            <w:proofErr w:type="spellEnd"/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2C0A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hereditary transthyretin-related amyloidosis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A43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66CA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F335F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2326C62D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76BA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Tiopronin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948F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13C9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D64D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83321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A5A2A9E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D6A0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Fentanyl patches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8E1B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Analgesia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D1A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08E4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9FD92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09745900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1E8D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F044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24A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1075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242A3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59602C0E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7006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Epimax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® ointment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68FF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Emollient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9A7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BE01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60747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6732CCB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6EB7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Nebivolol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491B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716F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9A4E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D8063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228D61B" w14:textId="77777777" w:rsidTr="002F69C6">
        <w:trPr>
          <w:trHeight w:val="576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A462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Atogepant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amber1?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2414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Migraine prophylaxis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F050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1AFC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(LSCMMG and Netformulary)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F0EFB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24DD6B4" w14:textId="77777777" w:rsidTr="00AE73CC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AC47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sotrovimab and tocilizumab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FF05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COVID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C45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F56A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6C2ED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7920D61" w14:textId="77777777" w:rsidTr="00AE73CC">
        <w:trPr>
          <w:trHeight w:val="864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2A71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Central Lancashire/LSCFT/Morecambe Bay Primary Care: NICE Summary of antimicrobial prescribing guidance - managing common infections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1B05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6EB4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CA4F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1449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3E5202AD" w14:textId="77777777" w:rsidTr="00216432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833F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Rimegepant - wording update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EF3A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Prevention/treatment of migraine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4FB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958A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(LSCMMG and Netformulary)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BA5B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319782A7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D777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Ublituximab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- TA guidance now in effect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D218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A69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295F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501DE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45136CE6" w14:textId="77777777" w:rsidR="00CA29C9" w:rsidRDefault="00CA29C9" w:rsidP="00BD05F0">
      <w:pPr>
        <w:rPr>
          <w:sz w:val="24"/>
          <w:szCs w:val="24"/>
        </w:rPr>
      </w:pPr>
    </w:p>
    <w:p w14:paraId="67823819" w14:textId="729B2626" w:rsidR="00BD05F0" w:rsidRDefault="00BD05F0" w:rsidP="00BD05F0">
      <w:pPr>
        <w:rPr>
          <w:sz w:val="24"/>
          <w:szCs w:val="24"/>
        </w:rPr>
      </w:pPr>
      <w:r>
        <w:rPr>
          <w:sz w:val="24"/>
          <w:szCs w:val="24"/>
        </w:rPr>
        <w:lastRenderedPageBreak/>
        <w:t>19</w:t>
      </w:r>
      <w:r w:rsidRPr="1296A9FE">
        <w:rPr>
          <w:sz w:val="24"/>
          <w:szCs w:val="24"/>
        </w:rPr>
        <w:t xml:space="preserve">th </w:t>
      </w:r>
      <w:r>
        <w:rPr>
          <w:sz w:val="24"/>
          <w:szCs w:val="24"/>
        </w:rPr>
        <w:t>December</w:t>
      </w:r>
      <w:r w:rsidRPr="1296A9FE">
        <w:rPr>
          <w:sz w:val="24"/>
          <w:szCs w:val="24"/>
        </w:rPr>
        <w:t xml:space="preserve"> 24:</w:t>
      </w:r>
    </w:p>
    <w:p w14:paraId="09AEF665" w14:textId="05FDFB74" w:rsidR="00BD05F0" w:rsidRDefault="00BD05F0" w:rsidP="00BD05F0">
      <w:pPr>
        <w:rPr>
          <w:sz w:val="24"/>
          <w:szCs w:val="24"/>
        </w:rPr>
      </w:pPr>
      <w:r w:rsidRPr="1296A9FE">
        <w:rPr>
          <w:sz w:val="24"/>
          <w:szCs w:val="24"/>
        </w:rPr>
        <w:t xml:space="preserve">The below table summarises the changes/updates to the LSCMMG and/or </w:t>
      </w:r>
      <w:proofErr w:type="spellStart"/>
      <w:r w:rsidRPr="1296A9FE">
        <w:rPr>
          <w:sz w:val="24"/>
          <w:szCs w:val="24"/>
        </w:rPr>
        <w:t>NetFormulary</w:t>
      </w:r>
      <w:proofErr w:type="spellEnd"/>
      <w:r w:rsidRPr="1296A9FE">
        <w:rPr>
          <w:sz w:val="24"/>
          <w:szCs w:val="24"/>
        </w:rPr>
        <w:t xml:space="preserve"> website(s) between 2</w:t>
      </w:r>
      <w:r w:rsidR="00B133E4">
        <w:rPr>
          <w:sz w:val="24"/>
          <w:szCs w:val="24"/>
        </w:rPr>
        <w:t>9</w:t>
      </w:r>
      <w:r w:rsidRPr="1296A9FE">
        <w:rPr>
          <w:sz w:val="24"/>
          <w:szCs w:val="24"/>
        </w:rPr>
        <w:t xml:space="preserve">.11.24 and </w:t>
      </w:r>
      <w:r w:rsidR="00B133E4">
        <w:rPr>
          <w:sz w:val="24"/>
          <w:szCs w:val="24"/>
        </w:rPr>
        <w:t>19</w:t>
      </w:r>
      <w:r w:rsidRPr="1296A9FE">
        <w:rPr>
          <w:sz w:val="24"/>
          <w:szCs w:val="24"/>
        </w:rPr>
        <w:t>.1</w:t>
      </w:r>
      <w:r w:rsidR="00B133E4">
        <w:rPr>
          <w:sz w:val="24"/>
          <w:szCs w:val="24"/>
        </w:rPr>
        <w:t>2</w:t>
      </w:r>
      <w:r w:rsidRPr="1296A9FE">
        <w:rPr>
          <w:sz w:val="24"/>
          <w:szCs w:val="24"/>
        </w:rPr>
        <w:t>.24.</w:t>
      </w:r>
    </w:p>
    <w:tbl>
      <w:tblPr>
        <w:tblW w:w="14591" w:type="dxa"/>
        <w:tblLook w:val="04A0" w:firstRow="1" w:lastRow="0" w:firstColumn="1" w:lastColumn="0" w:noHBand="0" w:noVBand="1"/>
      </w:tblPr>
      <w:tblGrid>
        <w:gridCol w:w="2394"/>
        <w:gridCol w:w="1710"/>
        <w:gridCol w:w="1477"/>
        <w:gridCol w:w="3038"/>
        <w:gridCol w:w="5972"/>
      </w:tblGrid>
      <w:tr w:rsidR="0039598A" w14:paraId="4B1B2B28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182F35F8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6362430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46172F03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2735D4F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proofErr w:type="spellStart"/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proofErr w:type="spellEnd"/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1ECF63A9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152F1A93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A56076" w:rsidRPr="00A56076" w14:paraId="07D91ECA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5659D" w14:textId="1AFB507B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BPSD guidel</w:t>
            </w:r>
            <w:r w:rsidR="00CA29C9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8076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Dementia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0222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B0D0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0B8A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https://www.lancsmmg.nhs.uk/media/1947/management-of-behavioural-and-psychological-symptoms-of-dementia-summary-document-2024.pdf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https://www.lancsmmg.nhs.uk/media/1957/management-of-behavioural-and-psychological-symptoms-of-dementia-full-2024-1.pdf</w:t>
            </w:r>
          </w:p>
        </w:tc>
      </w:tr>
      <w:tr w:rsidR="00A56076" w:rsidRPr="00A56076" w14:paraId="3F153FC6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ED45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Atrial Fibrillation: Pathway for the prevention of stroke and systemic embolism in AF in the absence of valvular heart disease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601B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Atrial fibrillation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C0AE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B998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CFCA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https://www.lancsmmg.nhs.uk/media/1956/atrial-fibrillation-pathway-v16.pdf</w:t>
            </w:r>
          </w:p>
        </w:tc>
      </w:tr>
      <w:tr w:rsidR="00A56076" w:rsidRPr="00A56076" w14:paraId="2D3A24BB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C761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Rezafungin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BC83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Invasive candidiasis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CE117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3F38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2DA3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2779514D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FEEF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Capsaicin creams and neuropathic pain guideline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FCCE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3 indications, all pain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3A85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DA17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2 x Capsaicin  cream entries RAG updated to DNP.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Guideline updated (and title to Neuropathic Pain: Primary Care Management)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925B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https://www.lancsmmg.nhs.uk/media/1960/neuropathic-pain-guidance-v31-draft.pdf</w:t>
            </w:r>
          </w:p>
        </w:tc>
      </w:tr>
      <w:tr w:rsidR="00A56076" w:rsidRPr="00A56076" w14:paraId="00CBC39A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0C3B0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Latanoprost -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Netarsudil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eyedrops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027E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Primary open-angle glaucoma or ocular hypertension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73C1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9AF5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Amber0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7E2F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3EC30629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BAD8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Nifedipine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E0CC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Various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D451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038D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1F78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3B009ED0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02B3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Rimegipant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7C8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Migraine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232A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EB74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A84A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69DD09F9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973B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Potassium Chloride (Kay-Cee-L®)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931B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Potassium replacement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5D59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0931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8D0B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48666463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4867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Dantrolene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6C05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Malignant hyperthermia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CDBC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796E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Formulation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4748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3FA88047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5F68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Mannitol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FFE67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Raised Intraocular Pressure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F68F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ACAB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Formulation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0639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620F5C78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DEC0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NICE NG 23 menopause guidelines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47FE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Menopause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C16C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2201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2 x documents removed from LSCMMG and Netformulary: Primary Care Management of Menopause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LSCMMG Menopause 'Other' Products Price Lists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Links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6DA3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030FA41F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B450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CGM- Reactive hypoglycaemia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40AC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Reactive hypoglycaemia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EBAC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05B7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30F5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35B7E649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7D8E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Felodipine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8229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Hypertension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4703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299D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Formulation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4CA77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26F6E210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A5B0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Omalizumab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41CD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Severe chronic inducible urticarias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2A47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D477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AB9C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6C5D7632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B4B90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Glycopyrronium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in Parkinson's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EC5A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Hypersalivation in PD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1788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A8DB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Amber0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C87A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2873DD36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C5C8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Remdesivir (TA971)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613A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COVID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C2C5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D83B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3886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478FC53A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A30B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Promethazine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BBCF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Insomnia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E0DF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A0D8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Drug entry added Red (Netformulary only) - 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Promethazine injection.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RAG updated to Amber0 (Netformulary only) Promethazine for insomnia.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5BD6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 </w:t>
            </w:r>
          </w:p>
        </w:tc>
      </w:tr>
      <w:tr w:rsidR="00A56076" w:rsidRPr="00A56076" w14:paraId="23F5C3F9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E0D8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Branded generics - oxycodone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9A42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Analgesia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B10F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6680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203B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0B4218DD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BF34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Triptorelin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10A7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Should we list licensed indications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B53F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20C2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99FB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688ABD70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08BC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Folic acid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F6C0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Folate supplementation to prevent neural tube defects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FD90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5D0E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Link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B6B2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0047ED0A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25EB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Clonidine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82A9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Anaesthesia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768E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F612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EA76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71338AC1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D3FF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Methylphenidate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BF4C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ADHD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B06F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6BE7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5D6F0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1FB6BE7F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EF89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Budesonide / formoterol -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Fobumix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Easyhaler brand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370A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asthma /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copd</w:t>
            </w:r>
            <w:proofErr w:type="spellEnd"/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6830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E5A4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9ED0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5DE9930E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6D44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Bethanechol Chloride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A358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Urinary retention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378E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2AE2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removed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005C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7ED5FE0A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B670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Hosiery Formulary 2024 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CB42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Pennine place document to be hosted on LSCMMG.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783D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8F8B7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Document added - place based (LSCMMG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A4DC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https://www.lancsmmg.nhs.uk/media/1954/2024-181-hosiery-formulary-september-2024.pdf</w:t>
            </w:r>
          </w:p>
        </w:tc>
      </w:tr>
      <w:tr w:rsidR="00A56076" w:rsidRPr="00A56076" w14:paraId="342F0012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FBB6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Eflornithine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5E66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Facial hirsutism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4612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09C7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Do not prescribe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F662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1A039665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28FD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Inclisiran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470F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Hyperlipidaemia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E690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F2AE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D83B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67BD42C3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D6507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Vancomycin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98A3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Infection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7730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4F60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Document updated (LSC resources)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09CD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152736F5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7133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Ivabradine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855A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POTS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9F3F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1ACA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8DBD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https://www.lancsmmg.nhs.uk/media/1958/ivabradine-prescribing-information-sheet-version-23.pdf</w:t>
            </w:r>
          </w:p>
        </w:tc>
      </w:tr>
      <w:tr w:rsidR="00A56076" w:rsidRPr="00A56076" w14:paraId="6F446EDE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4008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Omalizumab  (NICE TA339)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5761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Chronic spontaneous urticaria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F2C0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Non-notifiable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9488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F8B0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</w:tbl>
    <w:p w14:paraId="3C857910" w14:textId="77777777" w:rsidR="00BD05F0" w:rsidRDefault="00BD05F0" w:rsidP="002D4098">
      <w:pPr>
        <w:rPr>
          <w:sz w:val="16"/>
          <w:szCs w:val="16"/>
        </w:rPr>
      </w:pPr>
    </w:p>
    <w:p w14:paraId="1774B046" w14:textId="77777777" w:rsidR="00CA29C9" w:rsidRPr="00173E10" w:rsidRDefault="00CA29C9" w:rsidP="002D4098">
      <w:pPr>
        <w:rPr>
          <w:sz w:val="16"/>
          <w:szCs w:val="16"/>
        </w:rPr>
      </w:pPr>
    </w:p>
    <w:p w14:paraId="30E636A1" w14:textId="2FC978CB" w:rsidR="269DF1DF" w:rsidRDefault="269DF1DF" w:rsidP="1296A9FE">
      <w:pPr>
        <w:rPr>
          <w:sz w:val="24"/>
          <w:szCs w:val="24"/>
        </w:rPr>
      </w:pPr>
      <w:r w:rsidRPr="1296A9FE">
        <w:rPr>
          <w:sz w:val="24"/>
          <w:szCs w:val="24"/>
        </w:rPr>
        <w:t>28th November 24:</w:t>
      </w:r>
    </w:p>
    <w:p w14:paraId="586F36F9" w14:textId="058ADD43" w:rsidR="269DF1DF" w:rsidRDefault="269DF1DF" w:rsidP="1296A9FE">
      <w:pPr>
        <w:rPr>
          <w:sz w:val="24"/>
          <w:szCs w:val="24"/>
        </w:rPr>
      </w:pPr>
      <w:r w:rsidRPr="1296A9FE">
        <w:rPr>
          <w:sz w:val="24"/>
          <w:szCs w:val="24"/>
        </w:rPr>
        <w:t xml:space="preserve">The below table summarises the changes/updates to the LSCMMG and/or </w:t>
      </w:r>
      <w:proofErr w:type="spellStart"/>
      <w:r w:rsidRPr="1296A9FE">
        <w:rPr>
          <w:sz w:val="24"/>
          <w:szCs w:val="24"/>
        </w:rPr>
        <w:t>NetFormulary</w:t>
      </w:r>
      <w:proofErr w:type="spellEnd"/>
      <w:r w:rsidRPr="1296A9FE">
        <w:rPr>
          <w:sz w:val="24"/>
          <w:szCs w:val="24"/>
        </w:rPr>
        <w:t xml:space="preserve"> website(s) between 22.11.24 and 28.11.24.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51"/>
        <w:gridCol w:w="2868"/>
        <w:gridCol w:w="1101"/>
        <w:gridCol w:w="3528"/>
        <w:gridCol w:w="3395"/>
      </w:tblGrid>
      <w:tr w:rsidR="1296A9FE" w14:paraId="66C0DE73" w14:textId="77777777" w:rsidTr="1296A9FE">
        <w:trPr>
          <w:trHeight w:val="300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925EC05" w14:textId="77777777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2D09F15C" w14:textId="77777777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95C529A" w14:textId="77777777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3946EB6" w14:textId="4A6099A5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proofErr w:type="spellStart"/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proofErr w:type="spellEnd"/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6CFE5B15" w14:textId="77777777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4A966E5A" w14:textId="77777777" w:rsidR="1296A9FE" w:rsidRDefault="1296A9FE" w:rsidP="00116BD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116BD2" w14:paraId="2CEE21BB" w14:textId="77777777" w:rsidTr="00116BD2">
        <w:trPr>
          <w:trHeight w:val="586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BC4F4" w14:textId="0CE8C9CD" w:rsidR="00116BD2" w:rsidRPr="006B496A" w:rsidRDefault="006B496A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6B496A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Intracinol</w:t>
            </w:r>
            <w:proofErr w:type="spellEnd"/>
            <w:r w:rsidRPr="006B496A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(Triamcinolone)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F9950" w14:textId="77777777" w:rsidR="00116BD2" w:rsidRPr="1296A9FE" w:rsidRDefault="00116BD2" w:rsidP="006B496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94F47" w14:textId="49FA0627" w:rsidR="00116BD2" w:rsidRPr="00A20312" w:rsidRDefault="00A20312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20312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33FFD" w14:textId="7C21EA61" w:rsidR="00116BD2" w:rsidRPr="00A20312" w:rsidRDefault="00A20312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20312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ACE03" w14:textId="77777777" w:rsidR="00116BD2" w:rsidRDefault="00116BD2" w:rsidP="006B496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</w:tc>
      </w:tr>
      <w:tr w:rsidR="0037750D" w14:paraId="6B74AD39" w14:textId="77777777" w:rsidTr="00116BD2">
        <w:trPr>
          <w:trHeight w:val="586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34A5D" w14:textId="48B0E240" w:rsidR="0037750D" w:rsidRPr="006B496A" w:rsidRDefault="00A15C41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15C41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Tolvaptan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8C52D" w14:textId="64E22CD4" w:rsidR="0037750D" w:rsidRPr="004C64AE" w:rsidRDefault="004C64AE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4C64AE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Multiple - endocrine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11EB2" w14:textId="3C5E4281" w:rsidR="0037750D" w:rsidRPr="00A20312" w:rsidRDefault="004C64AE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37A36" w14:textId="050C3827" w:rsidR="0037750D" w:rsidRPr="00A20312" w:rsidRDefault="004C64AE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4C64AE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46ADE" w14:textId="77777777" w:rsidR="0037750D" w:rsidRDefault="0037750D" w:rsidP="006B496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</w:tc>
      </w:tr>
    </w:tbl>
    <w:p w14:paraId="219FBBBB" w14:textId="77777777" w:rsidR="00A20312" w:rsidRDefault="00A20312" w:rsidP="1296A9FE">
      <w:pPr>
        <w:rPr>
          <w:sz w:val="24"/>
          <w:szCs w:val="24"/>
        </w:rPr>
      </w:pPr>
    </w:p>
    <w:p w14:paraId="322E238E" w14:textId="32913AD5" w:rsidR="002D4098" w:rsidRDefault="002D4098" w:rsidP="002D4098">
      <w:pPr>
        <w:rPr>
          <w:sz w:val="24"/>
          <w:szCs w:val="24"/>
        </w:rPr>
      </w:pPr>
      <w:r>
        <w:rPr>
          <w:sz w:val="24"/>
          <w:szCs w:val="24"/>
        </w:rPr>
        <w:t>21st</w:t>
      </w:r>
      <w:r w:rsidRPr="24D1C29F">
        <w:rPr>
          <w:sz w:val="24"/>
          <w:szCs w:val="24"/>
        </w:rPr>
        <w:t xml:space="preserve"> </w:t>
      </w:r>
      <w:r>
        <w:rPr>
          <w:sz w:val="24"/>
          <w:szCs w:val="24"/>
        </w:rPr>
        <w:t>November</w:t>
      </w:r>
      <w:r w:rsidRPr="24D1C29F">
        <w:rPr>
          <w:sz w:val="24"/>
          <w:szCs w:val="24"/>
        </w:rPr>
        <w:t xml:space="preserve"> 24:</w:t>
      </w:r>
    </w:p>
    <w:p w14:paraId="2F16D3EE" w14:textId="33245B30" w:rsidR="002D4098" w:rsidRDefault="002D4098" w:rsidP="002D4098">
      <w:pPr>
        <w:rPr>
          <w:sz w:val="24"/>
          <w:szCs w:val="24"/>
        </w:rPr>
      </w:pPr>
      <w:r w:rsidRPr="24D1C29F">
        <w:rPr>
          <w:sz w:val="24"/>
          <w:szCs w:val="24"/>
        </w:rPr>
        <w:t xml:space="preserve">The below table summarises the changes/updates to the LSCMMG and/or </w:t>
      </w:r>
      <w:proofErr w:type="spellStart"/>
      <w:r w:rsidR="003019D5" w:rsidRPr="24D1C29F">
        <w:rPr>
          <w:sz w:val="24"/>
          <w:szCs w:val="24"/>
        </w:rPr>
        <w:t>NetFormulary</w:t>
      </w:r>
      <w:proofErr w:type="spellEnd"/>
      <w:r w:rsidRPr="24D1C29F">
        <w:rPr>
          <w:sz w:val="24"/>
          <w:szCs w:val="24"/>
        </w:rPr>
        <w:t xml:space="preserve"> website(s) between </w:t>
      </w:r>
      <w:r w:rsidR="002E07ED">
        <w:rPr>
          <w:sz w:val="24"/>
          <w:szCs w:val="24"/>
        </w:rPr>
        <w:t>31</w:t>
      </w:r>
      <w:r w:rsidRPr="24D1C29F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24D1C29F">
        <w:rPr>
          <w:sz w:val="24"/>
          <w:szCs w:val="24"/>
        </w:rPr>
        <w:t xml:space="preserve">.24 and </w:t>
      </w:r>
      <w:r w:rsidR="002E07ED">
        <w:rPr>
          <w:sz w:val="24"/>
          <w:szCs w:val="24"/>
        </w:rPr>
        <w:t>21</w:t>
      </w:r>
      <w:r w:rsidRPr="24D1C29F">
        <w:rPr>
          <w:sz w:val="24"/>
          <w:szCs w:val="24"/>
        </w:rPr>
        <w:t>.1</w:t>
      </w:r>
      <w:r w:rsidR="002E07ED">
        <w:rPr>
          <w:sz w:val="24"/>
          <w:szCs w:val="24"/>
        </w:rPr>
        <w:t>1</w:t>
      </w:r>
      <w:r w:rsidRPr="24D1C29F">
        <w:rPr>
          <w:sz w:val="24"/>
          <w:szCs w:val="24"/>
        </w:rPr>
        <w:t>.24.</w:t>
      </w:r>
    </w:p>
    <w:tbl>
      <w:tblPr>
        <w:tblW w:w="14874" w:type="dxa"/>
        <w:tblLayout w:type="fixed"/>
        <w:tblLook w:val="04A0" w:firstRow="1" w:lastRow="0" w:firstColumn="1" w:lastColumn="0" w:noHBand="0" w:noVBand="1"/>
      </w:tblPr>
      <w:tblGrid>
        <w:gridCol w:w="3251"/>
        <w:gridCol w:w="3105"/>
        <w:gridCol w:w="13"/>
        <w:gridCol w:w="1134"/>
        <w:gridCol w:w="3686"/>
        <w:gridCol w:w="3685"/>
      </w:tblGrid>
      <w:tr w:rsidR="002E07ED" w:rsidRPr="24D1C29F" w14:paraId="7988E879" w14:textId="77777777" w:rsidTr="0F6F4467">
        <w:trPr>
          <w:trHeight w:val="1452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7F0CDE58" w14:textId="77777777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2BBACFE1" w14:textId="77777777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8C5B298" w14:textId="77777777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1361527B" w14:textId="4A6099A5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proofErr w:type="spellStart"/>
            <w:r w:rsidR="003019D5"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proofErr w:type="spellEnd"/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17A5E352" w14:textId="77777777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520E81D3" w14:textId="77777777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11976EF8" w14:textId="77777777" w:rsidR="002E07ED" w:rsidRPr="24D1C29F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FF053A" w:rsidRPr="00FF053A" w14:paraId="6075C196" w14:textId="77777777" w:rsidTr="0F6F4467">
        <w:trPr>
          <w:trHeight w:val="630"/>
        </w:trPr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E4A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Sodium valproate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Valproic acid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C123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epilepsy, migraine, bipolar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890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C51C5" w14:textId="6787A850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Link added (LSCMMG and 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A9BAF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EADA6DB" w14:textId="77777777" w:rsidTr="0F6F4467">
        <w:trPr>
          <w:trHeight w:val="694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0720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Teriparatide for men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27A6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Secondary prevention of osteoporotic fractures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E02A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7AC16" w14:textId="6CF4050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A19A69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54934F7E" w14:textId="77777777" w:rsidTr="00CA29C9">
        <w:trPr>
          <w:trHeight w:val="705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EAF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Levodopa-carbidopa 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FC8B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D71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15375" w14:textId="7A732823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BB96C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5DAD62BB" w14:textId="77777777" w:rsidTr="00CA29C9">
        <w:trPr>
          <w:trHeight w:val="686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656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NHSE Spec/Com Sept.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7BE9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6E9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783BA" w14:textId="2755D2C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54D9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792D3965" w14:textId="77777777" w:rsidTr="0F6F4467">
        <w:trPr>
          <w:trHeight w:val="71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17C78" w14:textId="11966B0D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Chapter 8. Malignant disease and </w:t>
            </w:r>
            <w:r w:rsidR="00EF4A7A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immunosuppression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0F969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D079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9DD09" w14:textId="38530CE2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319BA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0257EEF1" w14:textId="77777777" w:rsidTr="0F6F4467">
        <w:trPr>
          <w:trHeight w:val="692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FCED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Latanoprost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E6DAA" w14:textId="4BF8D4A6" w:rsidR="00FF053A" w:rsidRPr="00FF053A" w:rsidRDefault="00EF4A7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Glaucoma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1D3A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14651" w14:textId="651C507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C3887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5267DE2" w14:textId="77777777" w:rsidTr="0F6F4467">
        <w:trPr>
          <w:trHeight w:val="41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4AA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Polyvinyl alcohol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9A30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6E1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06AC7" w14:textId="0D8B4E26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8D41E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8EBC7E5" w14:textId="77777777" w:rsidTr="0F6F4467">
        <w:trPr>
          <w:trHeight w:val="55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812B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Mifepristone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267C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Termination of pregnancy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4BFD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Non-notifiable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1A1C8" w14:textId="5A44591C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28525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639A8EE6" w14:textId="77777777" w:rsidTr="0F6F4467">
        <w:trPr>
          <w:trHeight w:val="274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726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Nifedipine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2E8C9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Hypertension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466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EC007" w14:textId="35F50FC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69818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6ED2BB5A" w14:textId="77777777" w:rsidTr="00FA3B8D">
        <w:trPr>
          <w:trHeight w:val="721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9079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Carnoy’s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Solution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5E7C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A929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E5FC2" w14:textId="556904D8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C9BD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46601E4F" w14:textId="77777777" w:rsidTr="00781A57">
        <w:trPr>
          <w:trHeight w:val="703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536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Estriol Cream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E328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Vaginal atrophy (local HRT)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4D03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494F0" w14:textId="43834CC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2958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660D9AA4" w14:textId="77777777" w:rsidTr="00781A57">
        <w:trPr>
          <w:trHeight w:val="556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9F9A" w14:textId="315C9523" w:rsidR="00FF053A" w:rsidRPr="00FF053A" w:rsidRDefault="00B80FB7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Demeclocycline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2CE2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Hyponatraemia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BAE1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1C4B4" w14:textId="7421F3F6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3F0E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5810AF3C" w14:textId="77777777" w:rsidTr="0F6F4467">
        <w:trPr>
          <w:trHeight w:val="864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85C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East Lancashire Primary Care: Antimicrobial guide primary care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East Lancashire Secondary Care: 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Antimicrobial guide secondary care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31B5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Infection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C3EE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61881" w14:textId="6CCF815F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26FEF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643E4169" w14:textId="77777777" w:rsidTr="0F6F4467">
        <w:trPr>
          <w:trHeight w:val="62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F78A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West Lancashire Primary Care: Pan Mersey antimicrobial guide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448B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5F76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13EB4" w14:textId="5B839CD0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3F44C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0E744C3E" w14:textId="77777777" w:rsidTr="0F6F4467">
        <w:trPr>
          <w:trHeight w:val="41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03F0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Information sheets for gender dysphoria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F8A6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D392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58B2B" w14:textId="7027D6BC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08C4D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https://www.lancsmmg.nhs.uk/media/1937/trans-female-gender-dysphoria-prescribing-information-sheet-sep24.pdf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https://www.lancsmmg.nhs.uk/media/1938/trans-male-gender-dysphoria-prescribing-information-sheet-sep24.pdf</w:t>
            </w:r>
          </w:p>
        </w:tc>
      </w:tr>
      <w:tr w:rsidR="00FF053A" w:rsidRPr="00FF053A" w14:paraId="67F1CCC2" w14:textId="77777777" w:rsidTr="0F6F4467">
        <w:trPr>
          <w:trHeight w:val="82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9BC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PKU position statement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EC09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643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8C277" w14:textId="37F3417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09398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https://www.lancsmmg.nhs.uk/media/1940/pku-phlexy-vit-position-statement-v11.pdf</w:t>
            </w:r>
          </w:p>
        </w:tc>
      </w:tr>
      <w:tr w:rsidR="00FF053A" w:rsidRPr="00FF053A" w14:paraId="0DDB74B6" w14:textId="77777777" w:rsidTr="0F6F4467">
        <w:trPr>
          <w:trHeight w:val="557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15F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Isotretinoin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C059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Acne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E299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DB216" w14:textId="0FEF1B36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45CD2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1918A3A6" w14:textId="77777777" w:rsidTr="0F6F4467">
        <w:trPr>
          <w:trHeight w:val="565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180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Alendronic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Acid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C6B7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Osteoporosis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3654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26091" w14:textId="36F27650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3F5E7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0D18E0EC" w14:textId="77777777" w:rsidTr="00FA3B8D">
        <w:trPr>
          <w:trHeight w:val="7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E0A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L&amp;SC CCMT Critical Care Drug Monographs 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9869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Critical care drugs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C33F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2ECB6" w14:textId="521CB79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FFBB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0688FB0F" w14:textId="77777777" w:rsidTr="00781A57">
        <w:trPr>
          <w:trHeight w:val="96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962C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 Pathway (Children)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E2F3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Sleep disorders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7796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82A85" w14:textId="7D2185D3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4179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https://www.lancsmmg.nhs.uk/media/1939/melatonin-pathway-children-v3.pdf</w:t>
            </w:r>
          </w:p>
        </w:tc>
      </w:tr>
      <w:tr w:rsidR="00FF053A" w:rsidRPr="00FF053A" w14:paraId="3BDD43EC" w14:textId="77777777" w:rsidTr="00781A57">
        <w:trPr>
          <w:trHeight w:val="696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418B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Magnesium aspartate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4C2A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486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F844B" w14:textId="5059F8C3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2E1C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51EAF95" w14:textId="77777777" w:rsidTr="0F6F4467">
        <w:trPr>
          <w:trHeight w:val="70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3956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Azathioprine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7034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6A95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B5EED" w14:textId="40F15CBD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to Amber2 (LSCMMG and 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25684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116F1FC0" w14:textId="77777777" w:rsidTr="0F6F4467">
        <w:trPr>
          <w:trHeight w:val="6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B2A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Danicopan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with </w:t>
            </w:r>
            <w:proofErr w:type="spellStart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ravulizumab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or eculizumab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CB47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Paroxysmal nocturnal haemoglobinuria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268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7C995" w14:textId="68DC0EBB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BD5B9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7E0A5A30" w14:textId="77777777" w:rsidTr="0F6F4467">
        <w:trPr>
          <w:trHeight w:val="571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1BA3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valproate intravenous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1323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0FD7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7A334" w14:textId="481214E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2CE2E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6BAE8F0" w14:textId="77777777" w:rsidTr="0F6F4467">
        <w:trPr>
          <w:trHeight w:val="692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2D73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Human normal immunoglobulin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6B1C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Indications recommended by NHSE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F92B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D15E7" w14:textId="61A337AC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3E366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8EB90DF" w14:textId="77777777" w:rsidTr="00CA29C9">
        <w:trPr>
          <w:trHeight w:val="56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703E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Burosumab</w:t>
            </w:r>
            <w:proofErr w:type="spellEnd"/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D57AF" w14:textId="23AAE985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X-linked </w:t>
            </w:r>
            <w:proofErr w:type="spellStart"/>
            <w:r w:rsidR="00B80FB7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hypophosphataemia</w:t>
            </w:r>
            <w:proofErr w:type="spellEnd"/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B93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2D78E" w14:textId="69F25F2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E4505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141872E5" w14:textId="77777777" w:rsidTr="00CA29C9">
        <w:trPr>
          <w:trHeight w:val="696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17E5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Anthelios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Sunscreen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9E7A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Sunscreen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46D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F7707" w14:textId="47716A15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627F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10199C1" w14:textId="77777777" w:rsidTr="0F6F4467">
        <w:trPr>
          <w:trHeight w:val="274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C833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Morphine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2045B" w14:textId="69E93BF7" w:rsidR="00FF053A" w:rsidRPr="00FF053A" w:rsidRDefault="0071650D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opioid</w:t>
            </w:r>
            <w:r w:rsidR="00FF053A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analgesics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062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FD47F" w14:textId="3B4A10EB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F7F86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12EFEFF0" w14:textId="77777777" w:rsidTr="0F6F4467">
        <w:trPr>
          <w:trHeight w:val="283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4512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Varenicline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9854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Nicotine dependence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EAC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097F4" w14:textId="48A5EAB0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22464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62BD2" w:rsidRPr="00A62BD2" w14:paraId="7363B54F" w14:textId="77777777" w:rsidTr="0F6F4467">
        <w:trPr>
          <w:trHeight w:val="1440"/>
        </w:trPr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194C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Vibegron</w:t>
            </w:r>
            <w:proofErr w:type="spellEnd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(NICE TA999)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232E8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 treating symptoms of overactive bladder syndrome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7ADE6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70C32" w14:textId="66D62AC2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Green (LSCMMG and </w:t>
            </w:r>
            <w:proofErr w:type="spellStart"/>
            <w:r w:rsidR="003019D5"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0BCA7C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62BD2" w:rsidRPr="00A62BD2" w14:paraId="13A75450" w14:textId="77777777" w:rsidTr="00173E10">
        <w:trPr>
          <w:trHeight w:val="416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95BA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Faricimab</w:t>
            </w:r>
            <w:proofErr w:type="spellEnd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(NICE TA1004)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FEE7D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 treating visual impairment caused by macular oedema after retinal vein occlusion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D1D29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46904" w14:textId="11ACF042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Red (LSCMMG and </w:t>
            </w:r>
            <w:proofErr w:type="spellStart"/>
            <w:r w:rsidR="0099763A"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D7DFF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62BD2" w:rsidRPr="00A62BD2" w14:paraId="060ECF8E" w14:textId="77777777" w:rsidTr="00781A57">
        <w:trPr>
          <w:trHeight w:val="6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4F24" w14:textId="44E573EB" w:rsidR="00A62BD2" w:rsidRPr="00A62BD2" w:rsidRDefault="00C9457B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Colesevelam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AD5E5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866A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D4A48" w14:textId="2B3D22D8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to Amber0 (LSCMMG and </w:t>
            </w:r>
            <w:proofErr w:type="spellStart"/>
            <w:r w:rsidR="003E3E6D"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7615B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62BD2" w:rsidRPr="00A62BD2" w14:paraId="28717A9A" w14:textId="77777777" w:rsidTr="00781A57">
        <w:trPr>
          <w:trHeight w:val="97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38DB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Elafibranor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ADADD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Previously treated primary biliary cholangitis (NICE TA1016)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17B2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8CA9D" w14:textId="060AF5BD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1BB0B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73706E7A" w14:textId="77777777" w:rsidR="00CA29C9" w:rsidRDefault="00CA29C9">
      <w:pPr>
        <w:rPr>
          <w:b/>
          <w:bCs/>
          <w:sz w:val="24"/>
          <w:szCs w:val="24"/>
        </w:rPr>
      </w:pPr>
    </w:p>
    <w:p w14:paraId="1B0257D1" w14:textId="77777777" w:rsidR="00CA29C9" w:rsidRDefault="00CA29C9">
      <w:pPr>
        <w:rPr>
          <w:b/>
          <w:bCs/>
          <w:sz w:val="24"/>
          <w:szCs w:val="24"/>
        </w:rPr>
      </w:pPr>
    </w:p>
    <w:p w14:paraId="6A41A102" w14:textId="3A53899A" w:rsidR="00C0388F" w:rsidRDefault="00C0388F" w:rsidP="00C0388F">
      <w:pPr>
        <w:rPr>
          <w:sz w:val="24"/>
          <w:szCs w:val="24"/>
        </w:rPr>
      </w:pPr>
      <w:r>
        <w:rPr>
          <w:sz w:val="24"/>
          <w:szCs w:val="24"/>
        </w:rPr>
        <w:t>30th</w:t>
      </w:r>
      <w:r w:rsidRPr="24D1C29F">
        <w:rPr>
          <w:sz w:val="24"/>
          <w:szCs w:val="24"/>
        </w:rPr>
        <w:t xml:space="preserve"> October 24:</w:t>
      </w:r>
    </w:p>
    <w:p w14:paraId="72CABC84" w14:textId="67DA392D" w:rsidR="00C0388F" w:rsidRDefault="00C0388F" w:rsidP="00C0388F">
      <w:pPr>
        <w:rPr>
          <w:sz w:val="24"/>
          <w:szCs w:val="24"/>
        </w:rPr>
      </w:pPr>
      <w:r w:rsidRPr="24D1C29F">
        <w:rPr>
          <w:sz w:val="24"/>
          <w:szCs w:val="24"/>
        </w:rPr>
        <w:t xml:space="preserve">The below table summarises the changes/updates to the LSCMMG and/or </w:t>
      </w:r>
      <w:proofErr w:type="spellStart"/>
      <w:r w:rsidR="003019D5" w:rsidRPr="24D1C29F">
        <w:rPr>
          <w:sz w:val="24"/>
          <w:szCs w:val="24"/>
        </w:rPr>
        <w:t>NetFormulary</w:t>
      </w:r>
      <w:proofErr w:type="spellEnd"/>
      <w:r w:rsidRPr="24D1C29F">
        <w:rPr>
          <w:sz w:val="24"/>
          <w:szCs w:val="24"/>
        </w:rPr>
        <w:t xml:space="preserve"> website(s) between </w:t>
      </w:r>
      <w:r w:rsidR="00145D80">
        <w:rPr>
          <w:sz w:val="24"/>
          <w:szCs w:val="24"/>
        </w:rPr>
        <w:t>19</w:t>
      </w:r>
      <w:r w:rsidRPr="24D1C29F">
        <w:rPr>
          <w:sz w:val="24"/>
          <w:szCs w:val="24"/>
        </w:rPr>
        <w:t>.</w:t>
      </w:r>
      <w:r w:rsidR="00145D80">
        <w:rPr>
          <w:sz w:val="24"/>
          <w:szCs w:val="24"/>
        </w:rPr>
        <w:t>10</w:t>
      </w:r>
      <w:r w:rsidRPr="24D1C29F">
        <w:rPr>
          <w:sz w:val="24"/>
          <w:szCs w:val="24"/>
        </w:rPr>
        <w:t xml:space="preserve">.24 and </w:t>
      </w:r>
      <w:r w:rsidR="00145D80">
        <w:rPr>
          <w:sz w:val="24"/>
          <w:szCs w:val="24"/>
        </w:rPr>
        <w:t>30</w:t>
      </w:r>
      <w:r w:rsidRPr="24D1C29F">
        <w:rPr>
          <w:sz w:val="24"/>
          <w:szCs w:val="24"/>
        </w:rPr>
        <w:t>.10.24.</w:t>
      </w:r>
    </w:p>
    <w:tbl>
      <w:tblPr>
        <w:tblW w:w="14874" w:type="dxa"/>
        <w:tblLayout w:type="fixed"/>
        <w:tblLook w:val="04A0" w:firstRow="1" w:lastRow="0" w:firstColumn="1" w:lastColumn="0" w:noHBand="0" w:noVBand="1"/>
      </w:tblPr>
      <w:tblGrid>
        <w:gridCol w:w="3251"/>
        <w:gridCol w:w="3118"/>
        <w:gridCol w:w="1134"/>
        <w:gridCol w:w="3686"/>
        <w:gridCol w:w="3685"/>
      </w:tblGrid>
      <w:tr w:rsidR="00985BEB" w:rsidRPr="24D1C29F" w14:paraId="4B9B043D" w14:textId="77777777" w:rsidTr="004460C9">
        <w:trPr>
          <w:trHeight w:val="1452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1D506CD" w14:textId="77777777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472BA8B" w14:textId="77777777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06B38B1" w14:textId="77777777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C6AC21B" w14:textId="0A305974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proofErr w:type="spellStart"/>
            <w:r w:rsidR="003019D5"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proofErr w:type="spellEnd"/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66A55D8C" w14:textId="77777777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7102B898" w14:textId="77777777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10709F46" w14:textId="77777777" w:rsidR="00145D80" w:rsidRPr="24D1C29F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985BEB" w:rsidRPr="00DD0936" w14:paraId="39600F50" w14:textId="2E95F85E" w:rsidTr="004460C9">
        <w:trPr>
          <w:trHeight w:val="576"/>
        </w:trPr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838A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Headache guideline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8F7EB" w14:textId="680BA0D3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TA973 - preventing migraine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F24D6" w14:textId="0315109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1FF70" w14:textId="060033E2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Guideline updated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5F99A" w14:textId="45255F6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https://www.lancsmmg.nhs.uk/media/1891/headache-management-guideline-for-adults-oct-2024.pdf</w:t>
            </w:r>
          </w:p>
        </w:tc>
      </w:tr>
      <w:tr w:rsidR="00985BEB" w:rsidRPr="00DD0936" w14:paraId="4A75403B" w14:textId="45CA3083" w:rsidTr="004460C9">
        <w:trPr>
          <w:trHeight w:val="1152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84329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Blood glucose meters guideline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44294" w14:textId="78DB034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Guideline name updated from 'LSCMMG formulary choices for diabetes BGTS and meters' to: Lancashire and South Cumbria ICB recommended meters, strips and devices Dec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9D1F0C" w14:textId="5DBCD68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63A763" w14:textId="4D90B55E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Guideline updated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3E49B" w14:textId="2856186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https://www.lancsmmg.nhs.uk/media/1931/lscmmg-formulary-choices-for-bgts-and-meters-web-site-corrected-oct-24.pdf</w:t>
            </w:r>
          </w:p>
        </w:tc>
      </w:tr>
      <w:tr w:rsidR="00985BEB" w:rsidRPr="00DD0936" w14:paraId="6E93F2DC" w14:textId="09F2F845" w:rsidTr="00781A5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DE417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Lebrikizumab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A582C" w14:textId="2B05401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Severe atopic dermatitis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24E25" w14:textId="24DC9F1C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F2C3C" w14:textId="3C4159BC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Drug entry added Red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B222B" w14:textId="16CAA0D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66CC7E5A" w14:textId="7688398E" w:rsidTr="00781A57">
        <w:trPr>
          <w:trHeight w:val="576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8DE14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Solifenacin</w:t>
            </w:r>
            <w:proofErr w:type="spellEnd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/Tamsulosin (</w:t>
            </w: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Vesomni</w:t>
            </w:r>
            <w:proofErr w:type="spellEnd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®)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E0571" w14:textId="57D3A3C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Treatment of Storage Symptoms associated with Benign Prostatic Hyperplasia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43983" w14:textId="650F57C4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Moderate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C95DB" w14:textId="05D2948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RAG updated to Do not prescribe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4EF4D" w14:textId="352D3A6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13A0252B" w14:textId="23269507" w:rsidTr="004460C9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41C6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Hydrocortisone sodium succinate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04E75" w14:textId="17CEB7E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BF1D7" w14:textId="03799834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71BCC" w14:textId="4ED1AC5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RAG updated to Amber0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000F1" w14:textId="3EA0D76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0B03870E" w14:textId="3B742039" w:rsidTr="004460C9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AD1B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Sodium feredetate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DC69F" w14:textId="49F9B42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Iron replacement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7C8B8" w14:textId="1C5C342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D3DD6" w14:textId="2AE1FC8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Background information updated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4FF13" w14:textId="67BA69F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1B48F755" w14:textId="758048D9" w:rsidTr="004460C9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0D7F1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Lebrikizumab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E16EE" w14:textId="7B52581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moderate to severe atopic dermatitis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CB75A" w14:textId="7D92F02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E478D" w14:textId="040831D2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7B367" w14:textId="6C2A58F2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2500D9B" w14:textId="2FA336A6" w:rsidTr="004460C9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4AB6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Linzagolix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7D3F6" w14:textId="753B6CD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Moderate to severe symptoms of uterine fibroids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363CD" w14:textId="62985E14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78E6D" w14:textId="4FF3B4B3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Amber0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4462A" w14:textId="3EB4742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42A9B92C" w14:textId="2BD8CD2B" w:rsidTr="004460C9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6E19A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Ritlecitinib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C4E3F" w14:textId="26C2720C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Severe alopecia areata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3C1C6" w14:textId="6C5DA52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78FC5" w14:textId="5BAF170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3ABA9" w14:textId="3A1D3F5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7DE874B2" w14:textId="0F1401B7" w:rsidTr="004460C9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99DD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Tenecteplase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85F08" w14:textId="502280E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Acute ischaemic stroke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D0734" w14:textId="691A17A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87D03" w14:textId="1889F7DE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28ECB" w14:textId="4A7CB5E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ED122A4" w14:textId="2D5AFC37" w:rsidTr="004460C9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C075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Abaloparatide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2867C" w14:textId="488E3A2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Osteoporosis after menopause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B4ECC" w14:textId="516AB12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62C45" w14:textId="351D717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AA4A6" w14:textId="5FDB1F8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3F252388" w14:textId="7455C38D" w:rsidTr="004460C9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DB20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Risankizumab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B4D19" w14:textId="20B9771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Moderately to severely active ulcerative colitis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79429" w14:textId="314BAFEE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EC927" w14:textId="64E7C68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BF0EF" w14:textId="2B96CC4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7F661E04" w14:textId="53279642" w:rsidTr="004460C9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E822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Relugolix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F4650" w14:textId="2C994C9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Hormone-sensitive prostate cancer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F6BED" w14:textId="11EC466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D8C73" w14:textId="074CA12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Amber0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C5358" w14:textId="43D629F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3E31E39C" w14:textId="0A15B2A5" w:rsidTr="00781A5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A6C1A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Apomorphine </w:t>
            </w: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Dacepton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7CBFC" w14:textId="651950F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Parkinson's disease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5B389" w14:textId="58C565D6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Non-notifiable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41FBE" w14:textId="4234D8E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Brand name update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30E59" w14:textId="41FA653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B2408BD" w14:textId="3E08E231" w:rsidTr="00781A57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59A10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Chapter 18. Emergency treatment of poisoning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14E39" w14:textId="7422C2B6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58D67" w14:textId="5A4E8F2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4A431" w14:textId="04BB52D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Link added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A4006" w14:textId="50D7184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3A52FBB2" w14:textId="66CBE7A9" w:rsidTr="004460C9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2BF4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Hydrocortisone butyrate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176F5" w14:textId="757D466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Lichen Sclerosis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391C2" w14:textId="096BA3A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Moderate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AFD24" w14:textId="2E343C1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Drug entry added Amber0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3263F" w14:textId="3D5F0F4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262FB191" w14:textId="02DA398B" w:rsidTr="004460C9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E9D27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Voxelotor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6AFA8" w14:textId="274DB81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Haemolytic anaemia caused by sickle cell disease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4CF63" w14:textId="05F4BE2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82EDD" w14:textId="15E3AF5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Drug entry removed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E2AB1" w14:textId="4E188DB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834BD38" w14:textId="1F006B0D" w:rsidTr="004460C9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DDB2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Acetazolamide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9B71A5" w14:textId="0F638A9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Glaucoma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7AE3A" w14:textId="2F63E4B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81038" w14:textId="247811C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Formulation removed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79F45" w14:textId="1B461A32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4F9FC8D6" w14:textId="6B67BB04" w:rsidTr="004460C9">
        <w:trPr>
          <w:trHeight w:val="576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BF916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Tolvaptan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F0245" w14:textId="0D56E39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Hyponatraemia, SIADH, Autosomal polycystic kidney disease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1FB8A" w14:textId="3BDBD5E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222D2" w14:textId="54B9291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Background information updated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E73E7" w14:textId="5F312AA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A4437D9" w14:textId="7C3F0CCE" w:rsidTr="00CA29C9">
        <w:trPr>
          <w:trHeight w:val="576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89FB8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East Lancashire Hospitals NHS Trust (ELHT) Wound Care Formulary 2024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3BBC0" w14:textId="3A665E43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Document hosted in 'place' tab on LSCMMG.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CE039" w14:textId="75C2BA5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37AF4" w14:textId="72F0C15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Document added - place based (LSCMMG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B3280" w14:textId="092D0F2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https://www.lancsmmg.nhs.uk/place-documents/pennine-lancashire/</w:t>
            </w:r>
          </w:p>
        </w:tc>
      </w:tr>
      <w:tr w:rsidR="00985BEB" w:rsidRPr="00DD0936" w14:paraId="7F1E465B" w14:textId="20AA0210" w:rsidTr="00CA29C9">
        <w:trPr>
          <w:trHeight w:val="576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F7027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Lancs and South Cumbria Community Urgent Eye Service Formulary.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030F4" w14:textId="64C2E9C3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7F9D0" w14:textId="1B67968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53B6A" w14:textId="1BE53F0E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Document added  (LSCMMG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DE592" w14:textId="56FCF00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https://www.lancsmmg.nhs.uk/media/1933/community-urgent-eye-service-ip-formulary.pdf</w:t>
            </w:r>
          </w:p>
        </w:tc>
      </w:tr>
      <w:tr w:rsidR="00985BEB" w:rsidRPr="00DD0936" w14:paraId="490A58DD" w14:textId="4090014C" w:rsidTr="004460C9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081F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University Hospitals of Morecambe Bay: Antimicrobial guide secondary care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04825" w14:textId="00DC815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Infection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FCFBF" w14:textId="428193A6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213FF" w14:textId="01CCD69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Link added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E9D85" w14:textId="4D3DDA2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73411B0F" w14:textId="58E6ADC2" w:rsidTr="004460C9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FAB1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Topical corticosteroids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9DDCB" w14:textId="6ECE7944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Topical corticosteroids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9EC47" w14:textId="634A263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72ECA" w14:textId="57F5AAD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Link added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4D008" w14:textId="61CD939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</w:tbl>
    <w:p w14:paraId="2BCD39C6" w14:textId="77777777" w:rsidR="00C0388F" w:rsidRDefault="00C0388F">
      <w:pPr>
        <w:rPr>
          <w:b/>
          <w:bCs/>
          <w:sz w:val="24"/>
          <w:szCs w:val="24"/>
        </w:rPr>
      </w:pPr>
    </w:p>
    <w:p w14:paraId="37A86834" w14:textId="77777777" w:rsidR="00C0388F" w:rsidRPr="00254A6A" w:rsidRDefault="00C0388F">
      <w:pPr>
        <w:rPr>
          <w:b/>
          <w:bCs/>
          <w:sz w:val="24"/>
          <w:szCs w:val="24"/>
        </w:rPr>
      </w:pPr>
    </w:p>
    <w:p w14:paraId="465BCE06" w14:textId="3F0360FF" w:rsidR="79C77E8F" w:rsidRDefault="001A5A3F" w:rsidP="24D1C29F">
      <w:pPr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18th</w:t>
      </w:r>
      <w:r w:rsidR="79C77E8F" w:rsidRPr="24D1C29F">
        <w:rPr>
          <w:sz w:val="24"/>
          <w:szCs w:val="24"/>
        </w:rPr>
        <w:t xml:space="preserve"> October 24:</w:t>
      </w:r>
    </w:p>
    <w:p w14:paraId="2AFBE700" w14:textId="78035A4C" w:rsidR="24D1C29F" w:rsidRDefault="79C77E8F" w:rsidP="24D1C29F">
      <w:pPr>
        <w:rPr>
          <w:sz w:val="24"/>
          <w:szCs w:val="24"/>
        </w:rPr>
      </w:pPr>
      <w:r w:rsidRPr="24D1C29F">
        <w:rPr>
          <w:sz w:val="24"/>
          <w:szCs w:val="24"/>
        </w:rPr>
        <w:t xml:space="preserve">The below table summarises the changes/updates to the LSCMMG and/or </w:t>
      </w:r>
      <w:proofErr w:type="spellStart"/>
      <w:r w:rsidR="003019D5" w:rsidRPr="24D1C29F">
        <w:rPr>
          <w:sz w:val="24"/>
          <w:szCs w:val="24"/>
        </w:rPr>
        <w:t>NetFormulary</w:t>
      </w:r>
      <w:proofErr w:type="spellEnd"/>
      <w:r w:rsidRPr="24D1C29F">
        <w:rPr>
          <w:sz w:val="24"/>
          <w:szCs w:val="24"/>
        </w:rPr>
        <w:t xml:space="preserve"> website(s) between 21.09.24 and 18.10.24.</w:t>
      </w:r>
    </w:p>
    <w:tbl>
      <w:tblPr>
        <w:tblW w:w="13882" w:type="dxa"/>
        <w:tblLook w:val="04A0" w:firstRow="1" w:lastRow="0" w:firstColumn="1" w:lastColumn="0" w:noHBand="0" w:noVBand="1"/>
      </w:tblPr>
      <w:tblGrid>
        <w:gridCol w:w="3676"/>
        <w:gridCol w:w="1787"/>
        <w:gridCol w:w="1163"/>
        <w:gridCol w:w="3202"/>
        <w:gridCol w:w="4054"/>
      </w:tblGrid>
      <w:tr w:rsidR="00906364" w14:paraId="6C134BF9" w14:textId="77777777" w:rsidTr="004A5A1F">
        <w:trPr>
          <w:trHeight w:val="1452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7EF802B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17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7C14C496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6E4BD1F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2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2D181CF" w14:textId="680D8981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proofErr w:type="spellStart"/>
            <w:r w:rsidR="003019D5"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proofErr w:type="spellEnd"/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40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AEDFB" w:themeFill="accent4" w:themeFillTint="33"/>
          </w:tcPr>
          <w:p w14:paraId="40049FF9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3D6604B6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7EA15224" w14:textId="0C79F2D8" w:rsidR="00906364" w:rsidRPr="24D1C29F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906364" w:rsidRPr="00906364" w14:paraId="68E83AC7" w14:textId="323D05BE" w:rsidTr="004A5A1F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04D19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Add NICE antibiotic guidance to formulary chapter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A700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649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8D98F" w14:textId="24B9EED5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1227C2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2C29C287" w14:textId="2B33E176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C27B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GnRH unlicensed indications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8A885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Unlicensed indications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AE06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301DB" w14:textId="4846732F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D4051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B476064" w14:textId="392D7FE8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71C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valproate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Valproic acid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2F7F4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epilepsy, migraine, bipolar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075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77809" w14:textId="766A4B4E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Link added (LSCMMG and 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90A71B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6AF2F32" w14:textId="762D05B3" w:rsidTr="00CA29C9">
        <w:trPr>
          <w:trHeight w:val="576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8DC9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Teriparatide for men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1070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Secondary prevention of osteoporotic fractures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8526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7E0EA" w14:textId="01A09A6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40916C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5E810A7" w14:textId="548CE5DB" w:rsidTr="00CA29C9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24E87" w14:textId="26C8F54B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Pr="009063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Levodopa-carbidopa</w:t>
            </w:r>
            <w:r w:rsidR="00505E2D" w:rsidRPr="00E0067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:</w:t>
            </w:r>
            <w:r w:rsidR="00505E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505E2D" w:rsidRPr="00E0067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Levodopa-Carbidopa- Entacapone Intestinal Gel (LECIG), </w:t>
            </w:r>
            <w:r w:rsidR="00E0067B" w:rsidRPr="00E0067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Levodopa-Carbidopa Intestinal Gel (LCIG)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B882E" w14:textId="24F32E1D" w:rsidR="00906364" w:rsidRPr="00906364" w:rsidRDefault="00577219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Parkinsons disease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0D91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B614C" w14:textId="60E7FF3C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5AF64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0B589D41" w14:textId="620D4F8C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7A546" w14:textId="77777777" w:rsid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Multiple - </w:t>
            </w:r>
            <w:r w:rsidRPr="009063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NHSE Spec/Com Sept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.</w:t>
            </w:r>
            <w:r w:rsidR="006B291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:</w:t>
            </w:r>
          </w:p>
          <w:p w14:paraId="56618AB5" w14:textId="62222AA6" w:rsidR="00360319" w:rsidRDefault="00786C61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86C6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Iptacopan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="00360319" w:rsidRPr="0036031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Setmelanotide</w:t>
            </w:r>
            <w:proofErr w:type="spellEnd"/>
            <w:r w:rsidR="00360319" w:rsidRPr="0036031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="00360319" w:rsidRPr="0036031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Imcivree</w:t>
            </w:r>
            <w:proofErr w:type="spellEnd"/>
            <w:r w:rsidR="00360319" w:rsidRPr="0036031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®)</w:t>
            </w:r>
          </w:p>
          <w:p w14:paraId="2F852E9A" w14:textId="77777777" w:rsidR="00360319" w:rsidRDefault="00360319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02D394CA" w14:textId="0F39F01F" w:rsidR="006B291E" w:rsidRPr="00906364" w:rsidRDefault="006B291E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FACC1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F6A1D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68CA1" w14:textId="4E1F4426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B18647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28AE215C" w14:textId="0887C63F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58E05" w14:textId="3F52C58B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Chapter 8. Malignant disease and </w:t>
            </w:r>
            <w:r w:rsidR="00316AE6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immunosuppression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633A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AEBFD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C04C7" w14:textId="572DC6AB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D20D2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4CADCE56" w14:textId="52B6B68D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983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Polyvinyl alcohol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769DA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22F36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A15E9" w14:textId="26121C1C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8615EA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B1BC193" w14:textId="580B1065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990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Mifepristone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77415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Termination of pregnancy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9430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Non-notifiable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D4BFE" w14:textId="1D3B702A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80DF43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0249EB29" w14:textId="4C19CCF3" w:rsidTr="00781A57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DF5ED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Nifedipine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0508C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Hypertension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6DC4E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E6F5C" w14:textId="28B3AD3F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853FB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8F0F813" w14:textId="53EDCB56" w:rsidTr="00781A57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3006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Carnoy’s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Solution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255DB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44D09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C0645" w14:textId="6C99CFD0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9E8F9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A1FD102" w14:textId="390684BB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9C1B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Estriol Cream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ABC37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Vaginal atrophy (local HRT)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CC8B9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D2550" w14:textId="4B5F6043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ECAC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34CF6769" w14:textId="26A67623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1E80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East Lancashire Primary Care: Antimicrobial guide primary care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East Lancashire Secondary Care: Antimicrobial guide secondary care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F5E7C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1DF9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CD5B1" w14:textId="0F7210B9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EE911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56D42ACB" w14:textId="5B7897E0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EE6C3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West Lancashire Primary Care: Pan Mersey antimicrobial guide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7827C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B798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30D49" w14:textId="40AFA690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674C35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5500B69D" w14:textId="3337AD9B" w:rsidR="24D1C29F" w:rsidRDefault="24D1C29F" w:rsidP="24D1C29F">
      <w:pPr>
        <w:rPr>
          <w:sz w:val="24"/>
          <w:szCs w:val="24"/>
        </w:rPr>
      </w:pPr>
    </w:p>
    <w:p w14:paraId="5CA9CCEA" w14:textId="77777777" w:rsidR="00CA29C9" w:rsidRDefault="00CA29C9" w:rsidP="24D1C29F">
      <w:pPr>
        <w:rPr>
          <w:sz w:val="24"/>
          <w:szCs w:val="24"/>
        </w:rPr>
      </w:pPr>
    </w:p>
    <w:p w14:paraId="17D129A3" w14:textId="77777777" w:rsidR="00400DE7" w:rsidRDefault="00400DE7" w:rsidP="24D1C29F">
      <w:pPr>
        <w:rPr>
          <w:sz w:val="24"/>
          <w:szCs w:val="24"/>
        </w:rPr>
      </w:pPr>
    </w:p>
    <w:p w14:paraId="582E6E89" w14:textId="1FC0F881" w:rsidR="00737BA4" w:rsidRPr="00254A6A" w:rsidRDefault="00737BA4" w:rsidP="00737BA4">
      <w:pPr>
        <w:rPr>
          <w:sz w:val="24"/>
          <w:szCs w:val="24"/>
        </w:rPr>
      </w:pPr>
      <w:r>
        <w:rPr>
          <w:sz w:val="24"/>
          <w:szCs w:val="24"/>
        </w:rPr>
        <w:t>20</w:t>
      </w:r>
      <w:r w:rsidRPr="00737BA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Pr="00254A6A">
        <w:rPr>
          <w:sz w:val="24"/>
          <w:szCs w:val="24"/>
        </w:rPr>
        <w:t>September 24:</w:t>
      </w:r>
    </w:p>
    <w:p w14:paraId="02B07230" w14:textId="65208D2C" w:rsidR="00737BA4" w:rsidRDefault="00737BA4" w:rsidP="00737BA4">
      <w:pPr>
        <w:rPr>
          <w:sz w:val="24"/>
          <w:szCs w:val="24"/>
        </w:rPr>
      </w:pPr>
      <w:r w:rsidRPr="00254A6A">
        <w:rPr>
          <w:sz w:val="24"/>
          <w:szCs w:val="24"/>
        </w:rPr>
        <w:t xml:space="preserve">The below table summarises the changes/updates to the LSCMMG and/or </w:t>
      </w:r>
      <w:proofErr w:type="spellStart"/>
      <w:r w:rsidR="003019D5" w:rsidRPr="00254A6A">
        <w:rPr>
          <w:sz w:val="24"/>
          <w:szCs w:val="24"/>
        </w:rPr>
        <w:t>NetFormulary</w:t>
      </w:r>
      <w:proofErr w:type="spellEnd"/>
      <w:r w:rsidRPr="00254A6A">
        <w:rPr>
          <w:sz w:val="24"/>
          <w:szCs w:val="24"/>
        </w:rPr>
        <w:t xml:space="preserve"> website(s) between </w:t>
      </w:r>
      <w:r w:rsidR="0074331F">
        <w:rPr>
          <w:sz w:val="24"/>
          <w:szCs w:val="24"/>
        </w:rPr>
        <w:t>02</w:t>
      </w:r>
      <w:r w:rsidRPr="00254A6A">
        <w:rPr>
          <w:sz w:val="24"/>
          <w:szCs w:val="24"/>
        </w:rPr>
        <w:t>.0</w:t>
      </w:r>
      <w:r w:rsidR="0074331F">
        <w:rPr>
          <w:sz w:val="24"/>
          <w:szCs w:val="24"/>
        </w:rPr>
        <w:t>9</w:t>
      </w:r>
      <w:r w:rsidRPr="00254A6A">
        <w:rPr>
          <w:sz w:val="24"/>
          <w:szCs w:val="24"/>
        </w:rPr>
        <w:t xml:space="preserve">.24 and </w:t>
      </w:r>
      <w:r w:rsidR="009A2366">
        <w:rPr>
          <w:sz w:val="24"/>
          <w:szCs w:val="24"/>
        </w:rPr>
        <w:t>20</w:t>
      </w:r>
      <w:r w:rsidRPr="00254A6A">
        <w:rPr>
          <w:sz w:val="24"/>
          <w:szCs w:val="24"/>
        </w:rPr>
        <w:t>.0</w:t>
      </w:r>
      <w:r w:rsidR="009A2366">
        <w:rPr>
          <w:sz w:val="24"/>
          <w:szCs w:val="24"/>
        </w:rPr>
        <w:t>9</w:t>
      </w:r>
      <w:r w:rsidRPr="00254A6A">
        <w:rPr>
          <w:sz w:val="24"/>
          <w:szCs w:val="24"/>
        </w:rPr>
        <w:t>.24.</w:t>
      </w:r>
    </w:p>
    <w:tbl>
      <w:tblPr>
        <w:tblW w:w="13740" w:type="dxa"/>
        <w:tblLayout w:type="fixed"/>
        <w:tblLook w:val="04A0" w:firstRow="1" w:lastRow="0" w:firstColumn="1" w:lastColumn="0" w:noHBand="0" w:noVBand="1"/>
      </w:tblPr>
      <w:tblGrid>
        <w:gridCol w:w="3109"/>
        <w:gridCol w:w="2525"/>
        <w:gridCol w:w="1276"/>
        <w:gridCol w:w="2960"/>
        <w:gridCol w:w="3870"/>
      </w:tblGrid>
      <w:tr w:rsidR="00737BA4" w:rsidRPr="005C4996" w14:paraId="122F894F" w14:textId="77777777" w:rsidTr="00BF067A">
        <w:trPr>
          <w:trHeight w:val="1452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6195F66" w14:textId="77777777" w:rsidR="00737BA4" w:rsidRPr="005C4996" w:rsidRDefault="00737BA4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66D9C3B" w14:textId="77777777" w:rsidR="00737BA4" w:rsidRPr="005C4996" w:rsidRDefault="00737BA4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60F5B8D" w14:textId="77777777" w:rsidR="00737BA4" w:rsidRPr="005C4996" w:rsidRDefault="00737BA4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637FB13" w14:textId="436D4BFE" w:rsidR="00737BA4" w:rsidRPr="005C4996" w:rsidRDefault="00737BA4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</w:t>
            </w:r>
            <w:r w:rsidR="003019D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F</w:t>
            </w:r>
            <w:r w:rsidR="003019D5"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ormulary</w:t>
            </w:r>
            <w:proofErr w:type="spellEnd"/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/LSCMMG websites</w:t>
            </w:r>
          </w:p>
        </w:tc>
        <w:tc>
          <w:tcPr>
            <w:tcW w:w="3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3CA7F35A" w14:textId="77777777" w:rsidR="00737BA4" w:rsidRPr="005C4996" w:rsidRDefault="00737BA4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BF067A" w:rsidRPr="00BF067A" w14:paraId="1A8BB394" w14:textId="77777777" w:rsidTr="00BF067A">
        <w:trPr>
          <w:trHeight w:val="522"/>
        </w:trPr>
        <w:tc>
          <w:tcPr>
            <w:tcW w:w="3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6D42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Somatropin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F687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Growth hormone deficiency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8C31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0A252" w14:textId="206FBB3D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 (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7FE547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https://www.lancsmmg.nhs.uk/media/1923/somatropin-pil-v1-june-2024.pdf</w:t>
            </w:r>
          </w:p>
        </w:tc>
      </w:tr>
      <w:tr w:rsidR="00BF067A" w:rsidRPr="00BF067A" w14:paraId="522A9076" w14:textId="77777777" w:rsidTr="00BF067A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05FC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Apomorphine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390DB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Parkinson's disease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E238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B752F" w14:textId="29A78E50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AB42B2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https://www.lancsmmg.nhs.uk/media/1927/apomorphine-shared-care-guideline-sep-2024.pdf</w:t>
            </w:r>
          </w:p>
        </w:tc>
      </w:tr>
      <w:tr w:rsidR="00BF067A" w:rsidRPr="00BF067A" w14:paraId="31AB45BE" w14:textId="77777777" w:rsidTr="00BF067A">
        <w:trPr>
          <w:trHeight w:val="864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EAFD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Testosterone sachets to be added to shared care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7C9DE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post-menopause low sexual desire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414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E509C" w14:textId="789AE26C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D75380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https://www.lancsmmg.nhs.uk/media/1926/testosterone-shared-care-guideline-female-sexual-dysfunction-v12-sep24.pdf</w:t>
            </w:r>
          </w:p>
        </w:tc>
      </w:tr>
      <w:tr w:rsidR="00BF067A" w:rsidRPr="00BF067A" w14:paraId="5A3D4BBC" w14:textId="77777777" w:rsidTr="00BF067A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67C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Hidrawear</w:t>
            </w:r>
            <w:proofErr w:type="spellEnd"/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C603C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Hidradenitis suppurativa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A0B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62177" w14:textId="6F7AFE36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Green (LSCMMG and 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6E804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https://www.lancsmmg.nhs.uk/medicines-library/hidrawear/</w:t>
            </w:r>
          </w:p>
        </w:tc>
      </w:tr>
      <w:tr w:rsidR="00BF067A" w:rsidRPr="00BF067A" w14:paraId="00C643C1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6101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Sacubitril/valsartan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97148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8BD4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03875" w14:textId="68D3046B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429E78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0B8BCC12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1F4C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tezacaftor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–ivacaftor 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8D3A2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Cystic Fibrosis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C28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24BE5" w14:textId="54A5D554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A6796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77DCD14C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80B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ivacaftor–</w:t>
            </w:r>
            <w:proofErr w:type="spellStart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tezacaftor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–</w:t>
            </w:r>
            <w:proofErr w:type="spellStart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elexacaftor</w:t>
            </w:r>
            <w:proofErr w:type="spellEnd"/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7C75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Cystic Fibrosis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68DD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D923C" w14:textId="0992D70E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FFC2B1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1E1153D1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3802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lumacaftor–ivacaftor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F980B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Cystic Fibrosis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A674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67C6A" w14:textId="79E1392F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9FEB4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3562DCEF" w14:textId="77777777" w:rsidTr="00BF067A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30C0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sulfasalazine SCG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FF59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7267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ABD60" w14:textId="6C33E6CB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3FCB31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https://www.lancsmmg.nhs.uk/media/1925/sulfasalazine-scg-version-27.pdf</w:t>
            </w:r>
          </w:p>
        </w:tc>
      </w:tr>
      <w:tr w:rsidR="00BF067A" w:rsidRPr="00BF067A" w14:paraId="08E45FB8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9744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Ergocalciferol injection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1C86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A97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F7E8A" w14:textId="4AF695FE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167070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1F93EE1E" w14:textId="77777777" w:rsidTr="00CA29C9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BFF4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Sucralfate 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8D0A0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radiation proctitis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873EE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410DC" w14:textId="1EEDBD71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677F8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1E0446B5" w14:textId="77777777" w:rsidTr="00CA29C9">
        <w:trPr>
          <w:trHeight w:val="576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BA2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Clonidine Hydrochloride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B7DE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Vasomotor symptoms (VMS) associated with menopause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9A85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Non-notifiable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BC587" w14:textId="2C5F7D7E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5C78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0555D16C" w14:textId="77777777" w:rsidTr="00CA29C9">
        <w:trPr>
          <w:trHeight w:val="576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5E3B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Neuropathic pain guidelines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0B40E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66E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FD839" w14:textId="3FECA38B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6E0A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https://www.lancsmmg.nhs.uk/media/1922/neuropathic-pain-guidance-v3-aug2024.pdf</w:t>
            </w:r>
          </w:p>
        </w:tc>
      </w:tr>
      <w:tr w:rsidR="00BF067A" w:rsidRPr="00BF067A" w14:paraId="67DD9FA9" w14:textId="77777777" w:rsidTr="00CA29C9">
        <w:trPr>
          <w:trHeight w:val="288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D2C8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Tolvaptan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6257D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See email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F64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D5278" w14:textId="75A0C4B1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19A6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41243DF" w14:textId="77777777" w:rsidR="003E318F" w:rsidRDefault="003E318F">
      <w:pPr>
        <w:rPr>
          <w:sz w:val="24"/>
          <w:szCs w:val="24"/>
        </w:rPr>
      </w:pPr>
    </w:p>
    <w:p w14:paraId="2F91FD88" w14:textId="77777777" w:rsidR="003E318F" w:rsidRDefault="003E318F">
      <w:pPr>
        <w:rPr>
          <w:sz w:val="24"/>
          <w:szCs w:val="24"/>
        </w:rPr>
      </w:pPr>
    </w:p>
    <w:p w14:paraId="774E3562" w14:textId="77777777" w:rsidR="00216432" w:rsidRDefault="00216432">
      <w:pPr>
        <w:rPr>
          <w:sz w:val="24"/>
          <w:szCs w:val="24"/>
        </w:rPr>
      </w:pPr>
    </w:p>
    <w:p w14:paraId="270A36AE" w14:textId="089E2676" w:rsidR="00310A5D" w:rsidRPr="00254A6A" w:rsidRDefault="00210816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Pr="00210816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</w:t>
      </w:r>
      <w:r w:rsidR="00310A5D" w:rsidRPr="00254A6A">
        <w:rPr>
          <w:sz w:val="24"/>
          <w:szCs w:val="24"/>
        </w:rPr>
        <w:t>September 24:</w:t>
      </w:r>
    </w:p>
    <w:p w14:paraId="7CA1B5D0" w14:textId="1BBE5619" w:rsidR="004E5875" w:rsidRDefault="004E5875">
      <w:pPr>
        <w:rPr>
          <w:sz w:val="24"/>
          <w:szCs w:val="24"/>
        </w:rPr>
      </w:pPr>
      <w:r w:rsidRPr="00254A6A">
        <w:rPr>
          <w:sz w:val="24"/>
          <w:szCs w:val="24"/>
        </w:rPr>
        <w:t xml:space="preserve">The below table summarises the changes/updates to the LSCMMG and/or </w:t>
      </w:r>
      <w:proofErr w:type="spellStart"/>
      <w:r w:rsidR="003019D5" w:rsidRPr="00254A6A">
        <w:rPr>
          <w:sz w:val="24"/>
          <w:szCs w:val="24"/>
        </w:rPr>
        <w:t>NetFormulary</w:t>
      </w:r>
      <w:proofErr w:type="spellEnd"/>
      <w:r w:rsidRPr="00254A6A">
        <w:rPr>
          <w:sz w:val="24"/>
          <w:szCs w:val="24"/>
        </w:rPr>
        <w:t xml:space="preserve"> website(s)</w:t>
      </w:r>
      <w:r w:rsidR="00254A6A" w:rsidRPr="00254A6A">
        <w:rPr>
          <w:sz w:val="24"/>
          <w:szCs w:val="24"/>
        </w:rPr>
        <w:t xml:space="preserve"> between </w:t>
      </w:r>
      <w:r w:rsidR="0045362D">
        <w:rPr>
          <w:sz w:val="24"/>
          <w:szCs w:val="24"/>
        </w:rPr>
        <w:t>01</w:t>
      </w:r>
      <w:r w:rsidR="00254A6A" w:rsidRPr="00254A6A">
        <w:rPr>
          <w:sz w:val="24"/>
          <w:szCs w:val="24"/>
        </w:rPr>
        <w:t>.07.24 and 30.08.24.</w:t>
      </w:r>
    </w:p>
    <w:p w14:paraId="5D2982AE" w14:textId="0B280A69" w:rsidR="00254A6A" w:rsidRDefault="00254A6A">
      <w:pPr>
        <w:rPr>
          <w:sz w:val="24"/>
          <w:szCs w:val="24"/>
        </w:rPr>
      </w:pPr>
    </w:p>
    <w:tbl>
      <w:tblPr>
        <w:tblW w:w="13938" w:type="dxa"/>
        <w:tblLayout w:type="fixed"/>
        <w:tblLook w:val="04A0" w:firstRow="1" w:lastRow="0" w:firstColumn="1" w:lastColumn="0" w:noHBand="0" w:noVBand="1"/>
      </w:tblPr>
      <w:tblGrid>
        <w:gridCol w:w="3109"/>
        <w:gridCol w:w="2551"/>
        <w:gridCol w:w="1276"/>
        <w:gridCol w:w="2977"/>
        <w:gridCol w:w="4025"/>
      </w:tblGrid>
      <w:tr w:rsidR="005C4996" w:rsidRPr="005C4996" w14:paraId="2CB5A8E9" w14:textId="77777777" w:rsidTr="00CA29C9">
        <w:trPr>
          <w:trHeight w:val="1452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2D8701C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>Medicine / Guideline entry name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451BF02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F198B96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20CEDDA" w14:textId="2FEB7B01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</w:t>
            </w:r>
            <w:r w:rsidR="003019D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F</w:t>
            </w:r>
            <w:r w:rsidR="003019D5"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ormulary</w:t>
            </w:r>
            <w:proofErr w:type="spellEnd"/>
            <w:r w:rsidR="007C645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/LSCMMG websites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50DC7C4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5C4996" w:rsidRPr="005C4996" w14:paraId="36D46C4C" w14:textId="77777777" w:rsidTr="00CA29C9">
        <w:trPr>
          <w:trHeight w:val="85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AC1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Amielle Comfort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0BA9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2F57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FC26D" w14:textId="181656E1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Amber0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2B48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8993C3D" w14:textId="77777777" w:rsidTr="00CA29C9">
        <w:trPr>
          <w:trHeight w:val="999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5D8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Alfacalcidol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capsules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ED2A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Hypocalcaemia (only renal impairment listed on the formulary)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85F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09737" w14:textId="7395C9B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5EE0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3300ABA1" w14:textId="77777777" w:rsidTr="00CA29C9">
        <w:trPr>
          <w:trHeight w:val="1113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C4C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Cyanocobalamin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0FCB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Vitamin B12 deficiency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328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B3F67" w14:textId="41FB8511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C54D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9BD094C" w14:textId="77777777" w:rsidTr="00CA29C9">
        <w:trPr>
          <w:trHeight w:val="699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174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Atogepant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BE0A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TA973 - preventing migraine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748C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FE4C3" w14:textId="75672FC0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Amber1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8115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3B4D24ED" w14:textId="77777777" w:rsidTr="00CA29C9">
        <w:trPr>
          <w:trHeight w:val="144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A7D4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Testosterone for post-menopausal women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4F05F" w14:textId="6250E3E1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55B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301DA" w14:textId="15E621E9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B071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6D7B1EFC" w14:textId="77777777" w:rsidTr="00CA29C9">
        <w:trPr>
          <w:trHeight w:val="557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E6AE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Epcoritamab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7A20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relapsed or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refractory diffuse large B-cell lymphoma after 2 or more systemic treatments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509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3823B" w14:textId="44885E4E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7CEF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228F7675" w14:textId="77777777" w:rsidTr="00CA29C9">
        <w:trPr>
          <w:trHeight w:val="1055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9A2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Denosumab 120mg shared care guideline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7176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6B3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3CC11" w14:textId="33EEF72B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877F9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https://www.lancsmmg.nhs.uk/media/1857/denosumab-120mg-shared-care-guideline-july-2024-update.pdf</w:t>
            </w:r>
          </w:p>
        </w:tc>
      </w:tr>
      <w:tr w:rsidR="005C4996" w:rsidRPr="005C4996" w14:paraId="5EC63071" w14:textId="77777777" w:rsidTr="00CA29C9">
        <w:trPr>
          <w:trHeight w:val="956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028A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Branded generics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4EA83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554A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DFCFC" w14:textId="4B7CC02F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added(LSCMMG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F39B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https://www.lancsmmg.nhs.uk/media/1908/branded-generic-position-statement-july-2024-finalforwebsite.pdf</w:t>
            </w:r>
          </w:p>
        </w:tc>
      </w:tr>
      <w:tr w:rsidR="005C4996" w:rsidRPr="005C4996" w14:paraId="084F4AEF" w14:textId="77777777" w:rsidTr="00CA29C9">
        <w:trPr>
          <w:trHeight w:val="714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4EC4" w14:textId="0B6150A3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7 x </w:t>
            </w:r>
            <w:r w:rsidR="00AB445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ennine documents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3AEBC" w14:textId="46095306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CB49A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Palliative care documents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3541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EB31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 - place based (LSCMMG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8D85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https://www.lancsmmg.nhs.uk/place-documents/pennine-lancashire/#gsc.tab=0</w:t>
            </w:r>
          </w:p>
        </w:tc>
      </w:tr>
      <w:tr w:rsidR="005C4996" w:rsidRPr="005C4996" w14:paraId="7FC305AE" w14:textId="77777777" w:rsidTr="00CA29C9">
        <w:trPr>
          <w:trHeight w:val="852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6C72" w14:textId="5640D3F9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Specialised Commissioning Positions</w:t>
            </w:r>
            <w:r w:rsid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r w:rsidR="00896B94" w:rsidRP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Daratumumab</w:t>
            </w:r>
            <w:r w:rsid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</w:t>
            </w:r>
            <w:r w:rsid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="006970D5" w:rsidRP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Momelotinib</w:t>
            </w:r>
            <w:proofErr w:type="spellEnd"/>
            <w:r w:rsid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4C147" w14:textId="77777777" w:rsidR="005C4996" w:rsidRDefault="003F18CF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</w:t>
            </w:r>
            <w:r w:rsid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959</w:t>
            </w:r>
          </w:p>
          <w:p w14:paraId="761F3608" w14:textId="2BF362B3" w:rsidR="00896B94" w:rsidRPr="005C4996" w:rsidRDefault="00896B94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</w:t>
            </w:r>
            <w:r w:rsid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8BFA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D2F21" w14:textId="04563249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5C71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9A21060" w14:textId="77777777" w:rsidTr="00CA29C9">
        <w:trPr>
          <w:trHeight w:val="822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E5F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Magnesium citrate 4mmol tablets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CE57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Magnesium replacement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D5E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8F5CE" w14:textId="4F80EB10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</w:t>
            </w:r>
            <w:r w:rsidR="00526D1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mulation added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A83E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756CCCF" w14:textId="77777777" w:rsidTr="00CA29C9">
        <w:trPr>
          <w:trHeight w:val="834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113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flexitol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10% urea cream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0126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Emollients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750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B3F57" w14:textId="24B81C33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9CB3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60C263B9" w14:textId="77777777" w:rsidTr="00CA29C9">
        <w:trPr>
          <w:trHeight w:val="557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FF89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Finerenone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6F88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CKD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DB2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9BEF5" w14:textId="1F588265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FC20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2D0E8DB" w14:textId="77777777" w:rsidTr="00CA29C9">
        <w:trPr>
          <w:trHeight w:val="144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955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Triptorelin (GnRH analogues)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6CC8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Precocious puberty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41C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89C73" w14:textId="0AB678EA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</w:t>
            </w:r>
            <w:r w:rsidR="00526D1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mulation added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6DF4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C9D4EEA" w14:textId="77777777" w:rsidTr="00CA29C9">
        <w:trPr>
          <w:trHeight w:val="557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204A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Sucralfate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883F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Suspension when used as an enema for radiation proctitis.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18C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0BB3B" w14:textId="3ADB0DCE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B8DD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719C224" w14:textId="77777777" w:rsidTr="00CA29C9">
        <w:trPr>
          <w:trHeight w:val="881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50B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Testosterone guidance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AFB1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post-menopause low sexual desire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5D13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272D3" w14:textId="1864D1BB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96203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</w:t>
            </w:r>
            <w:r w:rsidR="0033257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 </w:t>
            </w:r>
            <w:proofErr w:type="spellStart"/>
            <w:r w:rsidR="003019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="0033257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BE91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31CD1809" w14:textId="77777777" w:rsidTr="00CA29C9">
        <w:trPr>
          <w:trHeight w:val="85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9AE2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Tadalafil 2.5mg tablets for erectile dysfunction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9F3A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Erectile dysfunction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AC2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952FE" w14:textId="09A79DC0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to Green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1AE6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2607FA85" w14:textId="77777777" w:rsidTr="00CA29C9">
        <w:trPr>
          <w:trHeight w:val="961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F0F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Tadalafil 5mg tablets for BPH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B98C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BPH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155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F230A" w14:textId="1A0CA0CF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Do not prescribe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0033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1D304EF2" w14:textId="77777777" w:rsidTr="00CA29C9">
        <w:trPr>
          <w:trHeight w:val="862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9A3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Multiple </w:t>
            </w: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h.pylori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3A21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Helicobacter pylori infection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882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DCE95" w14:textId="21EB8246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B18B9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FF72473" w14:textId="77777777" w:rsidTr="00CA29C9">
        <w:trPr>
          <w:trHeight w:val="69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564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Topiramate liquid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8D79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Use in paediatrics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45D6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F26AF" w14:textId="6608F0A3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</w:t>
            </w:r>
            <w:r w:rsidR="00526D1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mulation added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BD64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6A9BB8F" w14:textId="77777777" w:rsidTr="00CA29C9">
        <w:trPr>
          <w:trHeight w:val="856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296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Lipid drugs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6C47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Hyperlipidaemia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A24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C8B14" w14:textId="4840CFC6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0549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2336FD63" w14:textId="77777777" w:rsidTr="00CA29C9">
        <w:trPr>
          <w:trHeight w:val="983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383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Inhaler technique poster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25298" w14:textId="6441229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A9060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New document to add to </w:t>
            </w:r>
            <w:r w:rsidR="00C441D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‘LSC Respiratory Resource’ section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78F6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5116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  (LSCMMG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94B9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https://www.lancsmmg.nhs.uk/media/1916/check-your-inhaler-technique-poster-1.pdf</w:t>
            </w:r>
          </w:p>
        </w:tc>
      </w:tr>
      <w:tr w:rsidR="005C4996" w:rsidRPr="005C4996" w14:paraId="129765E3" w14:textId="77777777" w:rsidTr="00CA29C9">
        <w:trPr>
          <w:trHeight w:val="1152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384A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Trans-anal irrigation (Navina Smart)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4AB4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Neurogenic bowel dysfunction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C580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9E115" w14:textId="4C7DCF35" w:rsidR="005C4996" w:rsidRPr="005C4996" w:rsidRDefault="00AC158B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</w:t>
            </w:r>
            <w:r w:rsidR="005C4996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rug entry added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x2</w:t>
            </w:r>
            <w:r w:rsidR="00EC6C1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(LSCMMG and </w:t>
            </w:r>
            <w:proofErr w:type="spellStart"/>
            <w:r w:rsidR="003019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="00EC6C1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CA29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6B54A0C7" w14:textId="77777777" w:rsidTr="00CA29C9">
        <w:trPr>
          <w:trHeight w:val="841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C6AD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Linezolid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A93F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Pneumonia, complicated skin and soft tissue infections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365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E6560" w14:textId="673E48B4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3FAA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https://www.lancsmmg.nhs.uk/media/1516/linezolid-prescriber-information-sheet-july-2024-update.pdf</w:t>
            </w:r>
          </w:p>
        </w:tc>
      </w:tr>
      <w:tr w:rsidR="005C4996" w:rsidRPr="005C4996" w14:paraId="4D2484A2" w14:textId="77777777" w:rsidTr="00CA29C9">
        <w:trPr>
          <w:trHeight w:val="841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DBA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Azathioprine/mercaptopurine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F0B6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4CA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B762B" w14:textId="25FC0BF3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129F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https://www.lancsmmg.nhs.uk/media/1807/azathioprinemercaptopurine-scg-version-26.pdf</w:t>
            </w:r>
          </w:p>
        </w:tc>
      </w:tr>
      <w:tr w:rsidR="005C4996" w:rsidRPr="005C4996" w14:paraId="48BE8C54" w14:textId="77777777" w:rsidTr="00CA29C9">
        <w:trPr>
          <w:trHeight w:val="2128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1DC3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Voxelotor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TA981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Tafamidis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TA984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F6C5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Voxelotor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haemolytic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anaemia caused by sickle cell disease.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Tafamidis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transthyretin amyloidosis with cardiomyopathy.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859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1D3BE" w14:textId="6771AECF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4F59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EF332B3" w14:textId="77777777" w:rsidTr="00CA29C9">
        <w:trPr>
          <w:trHeight w:val="954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50A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bedaquiline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,  </w:t>
            </w: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delamanid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 </w:t>
            </w: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pretomanid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3E95B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Defined patients with RR-TB, MDR-TB, pre-XDR TB and XDR-TB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C431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6AD15" w14:textId="7A956FD4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ies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added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Red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AF5C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E82142F" w14:textId="77777777" w:rsidTr="00CA29C9">
        <w:trPr>
          <w:trHeight w:val="556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CD65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Ocrelizumab TA533 and TA585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7B53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sclerosis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041F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EAC85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New formulation added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D285B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52878237" w14:textId="77777777" w:rsidTr="00CA29C9">
        <w:trPr>
          <w:trHeight w:val="706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22D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Epimax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E952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Emollients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CED7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E77BF" w14:textId="01907D19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4B6D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9B58079" w14:textId="77777777" w:rsidTr="00CA29C9">
        <w:trPr>
          <w:trHeight w:val="844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5A9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Ciclosporin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F07D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39F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88C6C" w14:textId="08A38712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00751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https://www.lancsmmg.nhs.uk/media/1808/ciclosporin-scg-version-26.pdf</w:t>
            </w:r>
          </w:p>
        </w:tc>
      </w:tr>
      <w:tr w:rsidR="00007E9E" w:rsidRPr="005C4996" w14:paraId="06A14300" w14:textId="77777777" w:rsidTr="00CA29C9">
        <w:trPr>
          <w:trHeight w:val="841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E77D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Leflunomide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7B9A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6FD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482D8" w14:textId="727F433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C562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https://www.lancsmmg.nhs.uk/media/1810/leflunomide-scg-version-24.pdf</w:t>
            </w:r>
          </w:p>
        </w:tc>
      </w:tr>
      <w:tr w:rsidR="00007E9E" w:rsidRPr="005C4996" w14:paraId="0B85F3CE" w14:textId="77777777" w:rsidTr="00CA29C9">
        <w:trPr>
          <w:trHeight w:val="699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4190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Methotrexate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062E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177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38752" w14:textId="7057EE3C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B27E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https://www.lancsmmg.nhs.uk/media/1811/methotrexate-scg-version-26.pdf</w:t>
            </w:r>
          </w:p>
        </w:tc>
      </w:tr>
      <w:tr w:rsidR="00007E9E" w:rsidRPr="005C4996" w14:paraId="34BBE489" w14:textId="77777777" w:rsidTr="00CA29C9">
        <w:trPr>
          <w:trHeight w:val="699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6CC2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Penicillamine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1BA7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C6FE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ED67A" w14:textId="645BF9C0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6D811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https://www.lancsmmg.nhs.uk/media/1813/penicillamine-scg-version-26.pdf</w:t>
            </w:r>
          </w:p>
        </w:tc>
      </w:tr>
      <w:tr w:rsidR="00007E9E" w:rsidRPr="005C4996" w14:paraId="637CC9E3" w14:textId="77777777" w:rsidTr="00CA29C9">
        <w:trPr>
          <w:trHeight w:val="699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260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sulfasalazine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E8E3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3C71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9FD79" w14:textId="266DF6E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DDA4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https://www.lancsmmg.nhs.uk/media/1814/sulfasalazine-scg-version-26.pdf</w:t>
            </w:r>
          </w:p>
        </w:tc>
      </w:tr>
      <w:tr w:rsidR="00007E9E" w:rsidRPr="005C4996" w14:paraId="571C54E8" w14:textId="77777777" w:rsidTr="00CA29C9">
        <w:trPr>
          <w:trHeight w:val="723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E45A" w14:textId="2CA831DD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Sandocal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1000</w:t>
            </w:r>
            <w:r w:rsidR="00892C3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BE007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–</w:t>
            </w:r>
            <w:r w:rsidR="00892C3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="00892C3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Calvive</w:t>
            </w:r>
            <w:proofErr w:type="spellEnd"/>
            <w:r w:rsidR="00BE007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1000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A373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4659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9FEF7" w14:textId="670FBE4F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70A8C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4E152A8C" w14:textId="77777777" w:rsidTr="00CA29C9">
        <w:trPr>
          <w:trHeight w:val="677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21D0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Latanoprost preservative free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059BB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19C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D9028" w14:textId="6C8D7EC4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041B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685FDE5C" w14:textId="77777777" w:rsidTr="00CA29C9">
        <w:trPr>
          <w:trHeight w:val="984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E116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Cyanocobalamin tablets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D8BE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C282E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E46B4" w14:textId="7229CD08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B20A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5CAE6B2" w14:textId="77777777" w:rsidTr="00CA29C9">
        <w:trPr>
          <w:trHeight w:val="714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264C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Sucralfate enema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0518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radiation proctitis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5575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4FC53" w14:textId="7BB76E32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0D3D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27D15A41" w14:textId="77777777" w:rsidTr="00CA29C9">
        <w:trPr>
          <w:trHeight w:val="824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187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Omeprazole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4C3A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Paeds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CF5E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70505" w14:textId="1CFAB1CB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8495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692E0E46" w14:textId="77777777" w:rsidTr="00CA29C9">
        <w:trPr>
          <w:trHeight w:val="85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417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Sevelamer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B26A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Hyperphosphataemia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in renal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9AA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7C52B" w14:textId="45ECAC18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3EDFE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1F4426FC" w14:textId="77777777" w:rsidTr="00CA29C9">
        <w:trPr>
          <w:trHeight w:val="1125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8DF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LSCMMG entry - omega 3 </w:t>
            </w:r>
            <w:proofErr w:type="gram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duplicate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0095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Pre-term birth risk reduction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A161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Non-notifiable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2DE6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(LSCMMG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BF3C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0BC5B153" w14:textId="77777777" w:rsidTr="005C4996">
        <w:trPr>
          <w:trHeight w:val="126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578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Mexiletine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2C8E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documented ventricular arrhythmias which, in the judgement of the physician, are considered as life-threatening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2579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6A6CE" w14:textId="53790D9C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- place only</w:t>
            </w:r>
            <w:r w:rsidR="00291D5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(LSCMMG)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59DED0" w14:textId="2126D90D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787508DC" w14:textId="77777777" w:rsidR="00254A6A" w:rsidRDefault="00254A6A"/>
    <w:sectPr w:rsidR="00254A6A" w:rsidSect="00254A6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A5D"/>
    <w:rsid w:val="00002E6C"/>
    <w:rsid w:val="00007E9E"/>
    <w:rsid w:val="0002409C"/>
    <w:rsid w:val="000269E9"/>
    <w:rsid w:val="000501EE"/>
    <w:rsid w:val="0008316B"/>
    <w:rsid w:val="000901C1"/>
    <w:rsid w:val="000A1326"/>
    <w:rsid w:val="000F55BF"/>
    <w:rsid w:val="00104B65"/>
    <w:rsid w:val="001104CD"/>
    <w:rsid w:val="00116BD2"/>
    <w:rsid w:val="00145D80"/>
    <w:rsid w:val="00153E6B"/>
    <w:rsid w:val="00154507"/>
    <w:rsid w:val="00172BBE"/>
    <w:rsid w:val="00173E10"/>
    <w:rsid w:val="001A5A3F"/>
    <w:rsid w:val="001F40E6"/>
    <w:rsid w:val="001F7D85"/>
    <w:rsid w:val="00210816"/>
    <w:rsid w:val="00216432"/>
    <w:rsid w:val="00245B2C"/>
    <w:rsid w:val="00254806"/>
    <w:rsid w:val="00254A6A"/>
    <w:rsid w:val="00271515"/>
    <w:rsid w:val="00291D50"/>
    <w:rsid w:val="002D0E5D"/>
    <w:rsid w:val="002D4098"/>
    <w:rsid w:val="002E07ED"/>
    <w:rsid w:val="002F69C6"/>
    <w:rsid w:val="002F6C42"/>
    <w:rsid w:val="003019D5"/>
    <w:rsid w:val="00310A5D"/>
    <w:rsid w:val="00316AE6"/>
    <w:rsid w:val="00317EB1"/>
    <w:rsid w:val="00332574"/>
    <w:rsid w:val="00360319"/>
    <w:rsid w:val="0037750D"/>
    <w:rsid w:val="0039598A"/>
    <w:rsid w:val="003D24D8"/>
    <w:rsid w:val="003E318F"/>
    <w:rsid w:val="003E3E6D"/>
    <w:rsid w:val="003F18CF"/>
    <w:rsid w:val="00400DE7"/>
    <w:rsid w:val="004277CC"/>
    <w:rsid w:val="004460C9"/>
    <w:rsid w:val="0045362D"/>
    <w:rsid w:val="00457006"/>
    <w:rsid w:val="00474469"/>
    <w:rsid w:val="0048696A"/>
    <w:rsid w:val="00493E1D"/>
    <w:rsid w:val="004A5A1F"/>
    <w:rsid w:val="004B31F6"/>
    <w:rsid w:val="004C64AE"/>
    <w:rsid w:val="004E5875"/>
    <w:rsid w:val="004F6938"/>
    <w:rsid w:val="00505E2D"/>
    <w:rsid w:val="00526D1E"/>
    <w:rsid w:val="005377C2"/>
    <w:rsid w:val="00555A3B"/>
    <w:rsid w:val="00577219"/>
    <w:rsid w:val="005913F1"/>
    <w:rsid w:val="005B3CF2"/>
    <w:rsid w:val="005C4996"/>
    <w:rsid w:val="005D77F8"/>
    <w:rsid w:val="006131F7"/>
    <w:rsid w:val="006970D5"/>
    <w:rsid w:val="0069776F"/>
    <w:rsid w:val="006B291E"/>
    <w:rsid w:val="006B496A"/>
    <w:rsid w:val="006E77F1"/>
    <w:rsid w:val="006E78EA"/>
    <w:rsid w:val="0071650D"/>
    <w:rsid w:val="00733D59"/>
    <w:rsid w:val="00737BA4"/>
    <w:rsid w:val="0074331F"/>
    <w:rsid w:val="0075607C"/>
    <w:rsid w:val="00763A69"/>
    <w:rsid w:val="00772577"/>
    <w:rsid w:val="00781A57"/>
    <w:rsid w:val="00786C61"/>
    <w:rsid w:val="007C6459"/>
    <w:rsid w:val="007F7398"/>
    <w:rsid w:val="0085220F"/>
    <w:rsid w:val="008664A2"/>
    <w:rsid w:val="00887FD3"/>
    <w:rsid w:val="00892C33"/>
    <w:rsid w:val="00896B94"/>
    <w:rsid w:val="008978F4"/>
    <w:rsid w:val="008B0F84"/>
    <w:rsid w:val="008C4C50"/>
    <w:rsid w:val="008D2958"/>
    <w:rsid w:val="008F4402"/>
    <w:rsid w:val="00906364"/>
    <w:rsid w:val="009552A2"/>
    <w:rsid w:val="00962032"/>
    <w:rsid w:val="00985BEB"/>
    <w:rsid w:val="0099763A"/>
    <w:rsid w:val="009A2366"/>
    <w:rsid w:val="009B34CE"/>
    <w:rsid w:val="00A15C41"/>
    <w:rsid w:val="00A20312"/>
    <w:rsid w:val="00A374C7"/>
    <w:rsid w:val="00A56076"/>
    <w:rsid w:val="00A62BD2"/>
    <w:rsid w:val="00A90604"/>
    <w:rsid w:val="00AB445D"/>
    <w:rsid w:val="00AC158B"/>
    <w:rsid w:val="00AE73CC"/>
    <w:rsid w:val="00B0366A"/>
    <w:rsid w:val="00B1042A"/>
    <w:rsid w:val="00B133E4"/>
    <w:rsid w:val="00B80FB7"/>
    <w:rsid w:val="00B977BF"/>
    <w:rsid w:val="00BA1065"/>
    <w:rsid w:val="00BA5321"/>
    <w:rsid w:val="00BB431E"/>
    <w:rsid w:val="00BC0185"/>
    <w:rsid w:val="00BC2F06"/>
    <w:rsid w:val="00BD01EA"/>
    <w:rsid w:val="00BD05F0"/>
    <w:rsid w:val="00BE0072"/>
    <w:rsid w:val="00BF067A"/>
    <w:rsid w:val="00C0388F"/>
    <w:rsid w:val="00C441DE"/>
    <w:rsid w:val="00C555C1"/>
    <w:rsid w:val="00C83078"/>
    <w:rsid w:val="00C9457B"/>
    <w:rsid w:val="00CA29C9"/>
    <w:rsid w:val="00CA66C7"/>
    <w:rsid w:val="00CB49AB"/>
    <w:rsid w:val="00CC15F8"/>
    <w:rsid w:val="00CC53B8"/>
    <w:rsid w:val="00CE4A27"/>
    <w:rsid w:val="00D55A43"/>
    <w:rsid w:val="00D765AF"/>
    <w:rsid w:val="00D96E0D"/>
    <w:rsid w:val="00DA3DF3"/>
    <w:rsid w:val="00DB053C"/>
    <w:rsid w:val="00DD0936"/>
    <w:rsid w:val="00DD423F"/>
    <w:rsid w:val="00E0067B"/>
    <w:rsid w:val="00E12678"/>
    <w:rsid w:val="00E337BD"/>
    <w:rsid w:val="00E33B2A"/>
    <w:rsid w:val="00E43B86"/>
    <w:rsid w:val="00E54468"/>
    <w:rsid w:val="00E817B5"/>
    <w:rsid w:val="00E86C69"/>
    <w:rsid w:val="00EC6C13"/>
    <w:rsid w:val="00EF4A7A"/>
    <w:rsid w:val="00F03EBD"/>
    <w:rsid w:val="00FA3B8D"/>
    <w:rsid w:val="00FC217F"/>
    <w:rsid w:val="00FF053A"/>
    <w:rsid w:val="02B96BCF"/>
    <w:rsid w:val="0460DD4B"/>
    <w:rsid w:val="07CDF03F"/>
    <w:rsid w:val="0F6F4467"/>
    <w:rsid w:val="1296A9FE"/>
    <w:rsid w:val="1F0E56A4"/>
    <w:rsid w:val="2063719E"/>
    <w:rsid w:val="24D1C29F"/>
    <w:rsid w:val="269DF1DF"/>
    <w:rsid w:val="2F29124A"/>
    <w:rsid w:val="2F95B807"/>
    <w:rsid w:val="3273D0B3"/>
    <w:rsid w:val="3A44E8AF"/>
    <w:rsid w:val="4A21901D"/>
    <w:rsid w:val="4A5A116C"/>
    <w:rsid w:val="54EEFFE1"/>
    <w:rsid w:val="5A397CD7"/>
    <w:rsid w:val="61387BCC"/>
    <w:rsid w:val="76E05127"/>
    <w:rsid w:val="79C7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38BA1"/>
  <w15:chartTrackingRefBased/>
  <w15:docId w15:val="{A0069A81-FE78-429A-94CE-D274F1023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A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A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A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A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A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A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0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0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A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A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A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A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A5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772577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cf9374-0d71-4a51-a9c5-198dd68970ed" xsi:nil="true"/>
    <lcf76f155ced4ddcb4097134ff3c332f xmlns="68f04dcd-1aad-4718-b4ef-cb5a94bb72b3">
      <Terms xmlns="http://schemas.microsoft.com/office/infopath/2007/PartnerControls"/>
    </lcf76f155ced4ddcb4097134ff3c332f>
    <_dlc_DocId xmlns="9ecf9374-0d71-4a51-a9c5-198dd68970ed">ZTN2ZK5Q2N6R-32785368-393513</_dlc_DocId>
    <_dlc_DocIdUrl xmlns="9ecf9374-0d71-4a51-a9c5-198dd68970ed">
      <Url>https://csucloudservices.sharepoint.com/teams/quality/medicine/_layouts/15/DocIdRedir.aspx?ID=ZTN2ZK5Q2N6R-32785368-393513</Url>
      <Description>ZTN2ZK5Q2N6R-32785368-393513</Description>
    </_dlc_DocIdUrl>
    <YearofReview xmlns="68f04dcd-1aad-4718-b4ef-cb5a94bb72b3" xsi:nil="true"/>
    <DataOwner xmlns="68f04dcd-1aad-4718-b4ef-cb5a94bb72b3">
      <UserInfo>
        <DisplayName/>
        <AccountId xsi:nil="true"/>
        <AccountType/>
      </UserInfo>
    </DataOwner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3DE6D00F20D946965D1CA7B34A90B7" ma:contentTypeVersion="610" ma:contentTypeDescription="Create a new document." ma:contentTypeScope="" ma:versionID="4d9b81696760e5df41190f5922cd5dd1">
  <xsd:schema xmlns:xsd="http://www.w3.org/2001/XMLSchema" xmlns:xs="http://www.w3.org/2001/XMLSchema" xmlns:p="http://schemas.microsoft.com/office/2006/metadata/properties" xmlns:ns2="9ecf9374-0d71-4a51-a9c5-198dd68970ed" xmlns:ns3="68f04dcd-1aad-4718-b4ef-cb5a94bb72b3" targetNamespace="http://schemas.microsoft.com/office/2006/metadata/properties" ma:root="true" ma:fieldsID="e9bdb5195b32338466b98716842ad5ab" ns2:_="" ns3:_="">
    <xsd:import namespace="9ecf9374-0d71-4a51-a9c5-198dd68970ed"/>
    <xsd:import namespace="68f04dcd-1aad-4718-b4ef-cb5a94bb72b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DataOwner" minOccurs="0"/>
                <xsd:element ref="ns3:Yearof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f9374-0d71-4a51-a9c5-198dd68970e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0483cc76-f4f0-4c37-93af-129e78472dae}" ma:internalName="TaxCatchAll" ma:showField="CatchAllData" ma:web="9ecf9374-0d71-4a51-a9c5-198dd68970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04dcd-1aad-4718-b4ef-cb5a94bb7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e3038f7-01d3-45c6-9ff3-08a5a011bc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aOwner" ma:index="29" nillable="true" ma:displayName="Data Owner" ma:description="Data Owner" ma:format="Dropdown" ma:list="UserInfo" ma:SharePointGroup="0" ma:internalName="Data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YearofReview" ma:index="30" nillable="true" ma:displayName="Year of Review" ma:description="Year of Review" ma:format="DateTime" ma:internalName="YearofReview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213080-20B0-4CC2-BD2A-EB8E4DADA9F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9777C20-F2B0-423E-9BBD-F6717CD067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FB0D7B-398D-4140-BBBE-0A85F54CCEFC}">
  <ds:schemaRefs>
    <ds:schemaRef ds:uri="http://schemas.microsoft.com/office/2006/metadata/properties"/>
    <ds:schemaRef ds:uri="http://schemas.microsoft.com/office/infopath/2007/PartnerControls"/>
    <ds:schemaRef ds:uri="9ecf9374-0d71-4a51-a9c5-198dd68970ed"/>
    <ds:schemaRef ds:uri="68f04dcd-1aad-4718-b4ef-cb5a94bb72b3"/>
  </ds:schemaRefs>
</ds:datastoreItem>
</file>

<file path=customXml/itemProps4.xml><?xml version="1.0" encoding="utf-8"?>
<ds:datastoreItem xmlns:ds="http://schemas.openxmlformats.org/officeDocument/2006/customXml" ds:itemID="{074B1FAA-55B3-4EA0-BD85-AEC33FD9D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f9374-0d71-4a51-a9c5-198dd68970ed"/>
    <ds:schemaRef ds:uri="68f04dcd-1aad-4718-b4ef-cb5a94bb72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26</Pages>
  <Words>4746</Words>
  <Characters>27056</Characters>
  <Application>Microsoft Office Word</Application>
  <DocSecurity>0</DocSecurity>
  <Lines>225</Lines>
  <Paragraphs>63</Paragraphs>
  <ScaleCrop>false</ScaleCrop>
  <Company/>
  <LinksUpToDate>false</LinksUpToDate>
  <CharactersWithSpaces>31739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Greenwood (ML)</dc:creator>
  <cp:keywords/>
  <dc:description/>
  <cp:lastModifiedBy>Rebecca Greenwood (ML)</cp:lastModifiedBy>
  <cp:revision>74</cp:revision>
  <dcterms:created xsi:type="dcterms:W3CDTF">2024-11-21T15:44:00Z</dcterms:created>
  <dcterms:modified xsi:type="dcterms:W3CDTF">2025-04-03T09:15:00Z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0x010100623DE6D00F20D946965D1CA7B34A90B7</vt:lpwstr>
  </property>
  <property fmtid="{D5CDD505-2E9C-101B-9397-08002B2CF9AE}" pid="3" name="_dlc_DocIdItemGuid">
    <vt:lpwstr>e34dc497-8d2f-42b6-a691-a7a29d5977fc</vt:lpwstr>
  </property>
  <property fmtid="{D5CDD505-2E9C-101B-9397-08002B2CF9AE}" pid="4" name="MediaServiceImageTags">
    <vt:lpwstr/>
  </property>
</Properties>
</file>